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8FA5" w14:textId="140C74CC" w:rsidR="000D2E13" w:rsidRPr="00E948B6" w:rsidRDefault="00066F51" w:rsidP="000D2E13">
      <w:pPr>
        <w:widowControl/>
        <w:suppressAutoHyphens/>
        <w:spacing w:after="240"/>
        <w:jc w:val="center"/>
        <w:rPr>
          <w:rFonts w:eastAsia="PMingLiU" w:cs="CG Times (W1)"/>
          <w:b/>
          <w:bCs/>
          <w:color w:val="000000"/>
          <w:kern w:val="36"/>
          <w:sz w:val="36"/>
          <w:szCs w:val="36"/>
          <w:lang w:eastAsia="ar-SA"/>
        </w:rPr>
      </w:pPr>
      <w:bookmarkStart w:id="0" w:name="_GoBack"/>
      <w:bookmarkEnd w:id="0"/>
      <w:r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>D04</w:t>
      </w:r>
      <w:r w:rsidR="000D2E13" w:rsidRPr="00E948B6"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>.0</w:t>
      </w:r>
      <w:r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>1</w:t>
      </w:r>
      <w:r w:rsidR="000D2E13" w:rsidRPr="00E948B6"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 xml:space="preserve"> - Meeting Minutes – </w:t>
      </w:r>
      <w:r>
        <w:rPr>
          <w:rFonts w:cs="CG Times (W1)"/>
          <w:b/>
          <w:bCs/>
          <w:color w:val="000000"/>
          <w:kern w:val="36"/>
          <w:sz w:val="36"/>
          <w:szCs w:val="36"/>
          <w:lang w:eastAsia="ar-SA"/>
        </w:rPr>
        <w:t>CPSV-AP revision webinar 1</w:t>
      </w:r>
    </w:p>
    <w:p w14:paraId="7C21A439" w14:textId="77777777" w:rsidR="000D2E13" w:rsidRPr="00E948B6" w:rsidRDefault="00917817" w:rsidP="000D2E13">
      <w:pPr>
        <w:widowControl/>
        <w:suppressAutoHyphens/>
        <w:spacing w:after="240"/>
        <w:jc w:val="center"/>
        <w:rPr>
          <w:rFonts w:cs="CG Times (W1)"/>
          <w:b/>
          <w:bCs/>
          <w:color w:val="000000"/>
          <w:kern w:val="36"/>
          <w:sz w:val="32"/>
          <w:szCs w:val="32"/>
          <w:lang w:eastAsia="ar-SA"/>
        </w:rPr>
      </w:pPr>
      <w:sdt>
        <w:sdtPr>
          <w:rPr>
            <w:rFonts w:asciiTheme="minorHAnsi" w:eastAsia="PMingLiU" w:hAnsiTheme="minorHAnsi" w:cstheme="minorHAnsi"/>
            <w:b/>
            <w:color w:val="984806" w:themeColor="accent6" w:themeShade="80"/>
            <w:sz w:val="32"/>
            <w:szCs w:val="32"/>
          </w:rPr>
          <w:alias w:val="Subject"/>
          <w:tag w:val=""/>
          <w:id w:val="-1269149900"/>
          <w:placeholder>
            <w:docPart w:val="A2D6AC06E0C44AAD89BBC1017AC1546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D2E13" w:rsidRPr="00E948B6">
            <w:rPr>
              <w:rFonts w:asciiTheme="minorHAnsi" w:eastAsia="PMingLiU" w:hAnsiTheme="minorHAnsi" w:cstheme="minorHAnsi"/>
              <w:b/>
              <w:color w:val="984806" w:themeColor="accent6" w:themeShade="80"/>
              <w:sz w:val="32"/>
              <w:szCs w:val="32"/>
            </w:rPr>
            <w:t>Action 1.3 Catalogue of Services</w:t>
          </w:r>
        </w:sdtContent>
      </w:sdt>
      <w:r w:rsidR="000D2E13" w:rsidRPr="00E948B6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                                                         </w:t>
      </w:r>
      <w:r w:rsidR="000D2E13" w:rsidRPr="00E948B6">
        <w:rPr>
          <w:rFonts w:asciiTheme="minorHAnsi" w:eastAsia="PMingLiU" w:hAnsiTheme="minorHAnsi" w:cstheme="minorHAnsi"/>
          <w:b/>
          <w:color w:val="984806" w:themeColor="accent6" w:themeShade="80"/>
          <w:sz w:val="22"/>
          <w:szCs w:val="32"/>
        </w:rPr>
        <w:t>Specific Contract under Framework Contract DI/07171 – Lot 2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722"/>
        <w:gridCol w:w="2681"/>
        <w:gridCol w:w="1940"/>
        <w:gridCol w:w="2355"/>
      </w:tblGrid>
      <w:tr w:rsidR="000D2E13" w:rsidRPr="00E948B6" w14:paraId="7399A2AB" w14:textId="77777777" w:rsidTr="00E66DD6">
        <w:trPr>
          <w:trHeight w:val="396"/>
        </w:trPr>
        <w:tc>
          <w:tcPr>
            <w:tcW w:w="1404" w:type="pct"/>
            <w:shd w:val="clear" w:color="auto" w:fill="E6E6E6"/>
            <w:vAlign w:val="center"/>
          </w:tcPr>
          <w:p w14:paraId="31A62581" w14:textId="77777777" w:rsidR="000D2E13" w:rsidRPr="00E948B6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E948B6">
              <w:rPr>
                <w:rFonts w:cs="Arial"/>
                <w:b/>
                <w:bCs/>
                <w:sz w:val="22"/>
              </w:rPr>
              <w:t>Project:</w:t>
            </w:r>
          </w:p>
        </w:tc>
        <w:tc>
          <w:tcPr>
            <w:tcW w:w="1382" w:type="pct"/>
            <w:vAlign w:val="center"/>
          </w:tcPr>
          <w:p w14:paraId="4DF99703" w14:textId="77777777" w:rsidR="000D2E13" w:rsidRPr="00E948B6" w:rsidRDefault="000D2E13" w:rsidP="00E66DD6">
            <w:pPr>
              <w:snapToGrid w:val="0"/>
              <w:jc w:val="right"/>
              <w:rPr>
                <w:rFonts w:cs="Arial"/>
                <w:bCs/>
                <w:sz w:val="22"/>
              </w:rPr>
            </w:pPr>
            <w:r w:rsidRPr="00E948B6">
              <w:rPr>
                <w:rFonts w:cs="Arial"/>
                <w:bCs/>
                <w:sz w:val="22"/>
              </w:rPr>
              <w:t>Action 1.3 Catalogue of Services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B231D10" w14:textId="77777777" w:rsidR="000D2E13" w:rsidRPr="00E948B6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E948B6">
              <w:rPr>
                <w:rFonts w:cs="Arial"/>
                <w:b/>
                <w:bCs/>
                <w:sz w:val="22"/>
              </w:rPr>
              <w:t>Meeting Date/Time:</w:t>
            </w:r>
          </w:p>
        </w:tc>
        <w:tc>
          <w:tcPr>
            <w:tcW w:w="1214" w:type="pct"/>
            <w:vAlign w:val="center"/>
          </w:tcPr>
          <w:p w14:paraId="0D1ED9E3" w14:textId="36F2BDE4" w:rsidR="000D2E13" w:rsidRPr="00E948B6" w:rsidRDefault="00003982" w:rsidP="00003982">
            <w:pPr>
              <w:snapToGrid w:val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12</w:t>
            </w:r>
            <w:r w:rsidR="000D2E13" w:rsidRPr="00E948B6">
              <w:rPr>
                <w:rFonts w:cs="Arial"/>
                <w:bCs/>
                <w:sz w:val="22"/>
              </w:rPr>
              <w:t>/0</w:t>
            </w:r>
            <w:r>
              <w:rPr>
                <w:rFonts w:cs="Arial"/>
                <w:bCs/>
                <w:sz w:val="22"/>
              </w:rPr>
              <w:t>4</w:t>
            </w:r>
            <w:r w:rsidR="000D2E13" w:rsidRPr="00E948B6">
              <w:rPr>
                <w:rFonts w:cs="Arial"/>
                <w:bCs/>
                <w:sz w:val="22"/>
              </w:rPr>
              <w:t xml:space="preserve">/2016 </w:t>
            </w:r>
            <w:r w:rsidR="000D2E13" w:rsidRPr="00E948B6">
              <w:rPr>
                <w:rFonts w:cs="Arial"/>
                <w:bCs/>
                <w:sz w:val="22"/>
              </w:rPr>
              <w:br/>
              <w:t>1</w:t>
            </w:r>
            <w:r>
              <w:rPr>
                <w:rFonts w:cs="Arial"/>
                <w:bCs/>
                <w:sz w:val="22"/>
              </w:rPr>
              <w:t>0</w:t>
            </w:r>
            <w:r w:rsidR="000D2E13" w:rsidRPr="00E948B6">
              <w:rPr>
                <w:rFonts w:cs="Arial"/>
                <w:bCs/>
                <w:sz w:val="22"/>
              </w:rPr>
              <w:t>:00-1</w:t>
            </w:r>
            <w:r>
              <w:rPr>
                <w:rFonts w:cs="Arial"/>
                <w:bCs/>
                <w:sz w:val="22"/>
              </w:rPr>
              <w:t>2</w:t>
            </w:r>
            <w:r w:rsidR="000D2E13" w:rsidRPr="00E948B6">
              <w:rPr>
                <w:rFonts w:cs="Arial"/>
                <w:bCs/>
                <w:sz w:val="22"/>
              </w:rPr>
              <w:t>:</w:t>
            </w:r>
            <w:r>
              <w:rPr>
                <w:rFonts w:cs="Arial"/>
                <w:bCs/>
                <w:sz w:val="22"/>
              </w:rPr>
              <w:t>0</w:t>
            </w:r>
            <w:r w:rsidR="000D2E13" w:rsidRPr="00E948B6">
              <w:rPr>
                <w:rFonts w:cs="Arial"/>
                <w:bCs/>
                <w:sz w:val="22"/>
              </w:rPr>
              <w:t>0</w:t>
            </w:r>
          </w:p>
        </w:tc>
      </w:tr>
      <w:tr w:rsidR="000D2E13" w:rsidRPr="00E948B6" w14:paraId="26AA36FD" w14:textId="77777777" w:rsidTr="00E66DD6">
        <w:trPr>
          <w:trHeight w:val="396"/>
        </w:trPr>
        <w:tc>
          <w:tcPr>
            <w:tcW w:w="1404" w:type="pct"/>
            <w:shd w:val="clear" w:color="auto" w:fill="E6E6E6"/>
            <w:vAlign w:val="center"/>
          </w:tcPr>
          <w:p w14:paraId="680265B7" w14:textId="77777777" w:rsidR="000D2E13" w:rsidRPr="00E948B6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E948B6">
              <w:rPr>
                <w:rFonts w:cs="Arial"/>
                <w:b/>
                <w:bCs/>
                <w:sz w:val="22"/>
              </w:rPr>
              <w:t>Meeting Type:</w:t>
            </w:r>
          </w:p>
        </w:tc>
        <w:tc>
          <w:tcPr>
            <w:tcW w:w="1382" w:type="pct"/>
            <w:vAlign w:val="center"/>
          </w:tcPr>
          <w:p w14:paraId="3F051764" w14:textId="3F6315FF" w:rsidR="000D2E13" w:rsidRPr="00E948B6" w:rsidRDefault="00003982" w:rsidP="00003982">
            <w:pPr>
              <w:snapToGrid w:val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Webinar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415F1F1C" w14:textId="77777777" w:rsidR="000D2E13" w:rsidRPr="00E948B6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E948B6">
              <w:rPr>
                <w:rFonts w:cs="Arial"/>
                <w:b/>
                <w:bCs/>
                <w:sz w:val="22"/>
              </w:rPr>
              <w:t>Meeting Location:</w:t>
            </w:r>
          </w:p>
        </w:tc>
        <w:tc>
          <w:tcPr>
            <w:tcW w:w="1214" w:type="pct"/>
            <w:vAlign w:val="center"/>
          </w:tcPr>
          <w:p w14:paraId="79394F75" w14:textId="245EA944" w:rsidR="000D2E13" w:rsidRPr="00E948B6" w:rsidRDefault="00003982" w:rsidP="00E66DD6">
            <w:pPr>
              <w:snapToGrid w:val="0"/>
              <w:jc w:val="right"/>
              <w:rPr>
                <w:rFonts w:cs="Arial"/>
                <w:bCs/>
                <w:szCs w:val="18"/>
              </w:rPr>
            </w:pPr>
            <w:r w:rsidRPr="00003982">
              <w:rPr>
                <w:rFonts w:cs="Arial"/>
                <w:bCs/>
                <w:sz w:val="22"/>
                <w:szCs w:val="18"/>
              </w:rPr>
              <w:t>Online</w:t>
            </w:r>
          </w:p>
        </w:tc>
      </w:tr>
      <w:tr w:rsidR="000D2E13" w:rsidRPr="00E948B6" w14:paraId="42368466" w14:textId="77777777" w:rsidTr="00E66DD6">
        <w:trPr>
          <w:trHeight w:val="432"/>
        </w:trPr>
        <w:tc>
          <w:tcPr>
            <w:tcW w:w="1404" w:type="pct"/>
            <w:shd w:val="clear" w:color="auto" w:fill="E6E6E6"/>
            <w:vAlign w:val="center"/>
          </w:tcPr>
          <w:p w14:paraId="6B0C4892" w14:textId="77777777" w:rsidR="000D2E13" w:rsidRPr="00E948B6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E948B6">
              <w:rPr>
                <w:rFonts w:cs="Arial"/>
                <w:b/>
                <w:bCs/>
                <w:sz w:val="22"/>
              </w:rPr>
              <w:t>Meeting Coordinator:</w:t>
            </w:r>
          </w:p>
        </w:tc>
        <w:tc>
          <w:tcPr>
            <w:tcW w:w="1382" w:type="pct"/>
            <w:vAlign w:val="center"/>
          </w:tcPr>
          <w:p w14:paraId="5148FFE0" w14:textId="065EFBA4" w:rsidR="000D2E13" w:rsidRPr="001058DE" w:rsidRDefault="000D2E13" w:rsidP="00E66DD6">
            <w:pPr>
              <w:snapToGrid w:val="0"/>
              <w:jc w:val="right"/>
              <w:rPr>
                <w:rFonts w:cs="Arial"/>
                <w:bCs/>
                <w:sz w:val="22"/>
                <w:lang w:val="fr-FR"/>
              </w:rPr>
            </w:pPr>
            <w:r w:rsidRPr="001058DE">
              <w:rPr>
                <w:rFonts w:cs="Arial"/>
                <w:bCs/>
                <w:sz w:val="22"/>
                <w:lang w:val="fr-FR"/>
              </w:rPr>
              <w:t>Michiel de Keyzer</w:t>
            </w:r>
            <w:r w:rsidR="001058DE" w:rsidRPr="001058DE">
              <w:rPr>
                <w:rFonts w:cs="Arial"/>
                <w:bCs/>
                <w:sz w:val="22"/>
                <w:lang w:val="fr-FR"/>
              </w:rPr>
              <w:t>/Phil Archer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88D1182" w14:textId="77777777" w:rsidR="000D2E13" w:rsidRPr="00E948B6" w:rsidRDefault="000D2E13" w:rsidP="00E66DD6">
            <w:pPr>
              <w:snapToGrid w:val="0"/>
              <w:jc w:val="right"/>
              <w:rPr>
                <w:rFonts w:cs="Arial"/>
                <w:b/>
                <w:bCs/>
                <w:sz w:val="22"/>
              </w:rPr>
            </w:pPr>
            <w:r w:rsidRPr="00E948B6">
              <w:rPr>
                <w:rFonts w:cs="Arial"/>
                <w:b/>
                <w:bCs/>
                <w:sz w:val="22"/>
              </w:rPr>
              <w:t>Issue Date:</w:t>
            </w:r>
          </w:p>
        </w:tc>
        <w:tc>
          <w:tcPr>
            <w:tcW w:w="1214" w:type="pct"/>
            <w:vAlign w:val="center"/>
          </w:tcPr>
          <w:p w14:paraId="56E59FF6" w14:textId="6643EC09" w:rsidR="000D2E13" w:rsidRPr="00E948B6" w:rsidRDefault="008D4729" w:rsidP="00003982">
            <w:pPr>
              <w:snapToGrid w:val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18</w:t>
            </w:r>
            <w:r w:rsidR="000D2E13" w:rsidRPr="00E948B6">
              <w:rPr>
                <w:rFonts w:cs="Arial"/>
                <w:bCs/>
                <w:sz w:val="22"/>
              </w:rPr>
              <w:t>/0</w:t>
            </w:r>
            <w:r w:rsidR="00003982">
              <w:rPr>
                <w:rFonts w:cs="Arial"/>
                <w:bCs/>
                <w:sz w:val="22"/>
              </w:rPr>
              <w:t>4</w:t>
            </w:r>
            <w:r w:rsidR="000D2E13" w:rsidRPr="00E948B6">
              <w:rPr>
                <w:rFonts w:cs="Arial"/>
                <w:bCs/>
                <w:sz w:val="22"/>
              </w:rPr>
              <w:t>/2016</w:t>
            </w:r>
          </w:p>
        </w:tc>
      </w:tr>
    </w:tbl>
    <w:p w14:paraId="40820356" w14:textId="77777777" w:rsidR="000D2E13" w:rsidRPr="00E948B6" w:rsidRDefault="000D2E13" w:rsidP="000D2E13">
      <w:pPr>
        <w:rPr>
          <w:sz w:val="2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360"/>
        <w:gridCol w:w="1135"/>
        <w:gridCol w:w="4203"/>
      </w:tblGrid>
      <w:tr w:rsidR="000D2E13" w:rsidRPr="00E948B6" w14:paraId="26E38F59" w14:textId="77777777" w:rsidTr="00E66DD6">
        <w:tc>
          <w:tcPr>
            <w:tcW w:w="2248" w:type="pct"/>
            <w:shd w:val="clear" w:color="auto" w:fill="E6E6E6"/>
          </w:tcPr>
          <w:p w14:paraId="56C6E29E" w14:textId="77777777" w:rsidR="000D2E13" w:rsidRPr="00E948B6" w:rsidRDefault="000D2E13" w:rsidP="00E66DD6">
            <w:pPr>
              <w:rPr>
                <w:b/>
                <w:sz w:val="22"/>
                <w:szCs w:val="22"/>
              </w:rPr>
            </w:pPr>
            <w:r w:rsidRPr="00E948B6">
              <w:rPr>
                <w:rFonts w:cs="Tahoma"/>
                <w:b/>
                <w:bCs/>
                <w:color w:val="000000"/>
                <w:sz w:val="22"/>
                <w:szCs w:val="22"/>
              </w:rPr>
              <w:t xml:space="preserve">Attendee </w:t>
            </w:r>
            <w:r w:rsidRPr="00E948B6">
              <w:rPr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585" w:type="pct"/>
            <w:shd w:val="clear" w:color="auto" w:fill="E6E6E6"/>
          </w:tcPr>
          <w:p w14:paraId="26F0A237" w14:textId="77777777" w:rsidR="000D2E13" w:rsidRPr="00E948B6" w:rsidRDefault="000D2E13" w:rsidP="00E66DD6">
            <w:pPr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E948B6">
              <w:rPr>
                <w:rFonts w:cs="Tahoma"/>
                <w:b/>
                <w:bCs/>
                <w:color w:val="000000"/>
                <w:sz w:val="22"/>
                <w:szCs w:val="22"/>
              </w:rPr>
              <w:t>Initials</w:t>
            </w:r>
          </w:p>
        </w:tc>
        <w:tc>
          <w:tcPr>
            <w:tcW w:w="2167" w:type="pct"/>
            <w:shd w:val="clear" w:color="auto" w:fill="E6E6E6"/>
          </w:tcPr>
          <w:p w14:paraId="788BD126" w14:textId="77777777" w:rsidR="000D2E13" w:rsidRPr="00E948B6" w:rsidRDefault="000D2E13" w:rsidP="00E66DD6">
            <w:pPr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E948B6">
              <w:rPr>
                <w:rFonts w:cs="Tahoma"/>
                <w:b/>
                <w:bCs/>
                <w:color w:val="000000"/>
                <w:sz w:val="22"/>
                <w:szCs w:val="22"/>
              </w:rPr>
              <w:t>Organisation/Country</w:t>
            </w:r>
          </w:p>
        </w:tc>
      </w:tr>
      <w:tr w:rsidR="00E948B6" w:rsidRPr="00E948B6" w14:paraId="23ABD09F" w14:textId="77777777" w:rsidTr="00E66DD6">
        <w:tc>
          <w:tcPr>
            <w:tcW w:w="2248" w:type="pct"/>
            <w:shd w:val="clear" w:color="auto" w:fill="auto"/>
            <w:vAlign w:val="bottom"/>
          </w:tcPr>
          <w:p w14:paraId="02FF1C95" w14:textId="58F86632" w:rsidR="00E948B6" w:rsidRPr="00E948B6" w:rsidRDefault="00E948B6" w:rsidP="00E948B6">
            <w:r w:rsidRPr="00E948B6">
              <w:t xml:space="preserve">Werner </w:t>
            </w:r>
            <w:proofErr w:type="spellStart"/>
            <w:r w:rsidR="0004226B" w:rsidRPr="0004226B">
              <w:t>Vanborren</w:t>
            </w:r>
            <w:proofErr w:type="spellEnd"/>
          </w:p>
        </w:tc>
        <w:tc>
          <w:tcPr>
            <w:tcW w:w="585" w:type="pct"/>
          </w:tcPr>
          <w:p w14:paraId="0FF82C0A" w14:textId="28DF7C50" w:rsidR="00E948B6" w:rsidRPr="00E948B6" w:rsidRDefault="00E948B6" w:rsidP="00E948B6">
            <w:r w:rsidRPr="00E948B6">
              <w:t>W</w:t>
            </w:r>
            <w:r w:rsidR="0004226B">
              <w:t>V</w:t>
            </w:r>
          </w:p>
        </w:tc>
        <w:tc>
          <w:tcPr>
            <w:tcW w:w="2167" w:type="pct"/>
            <w:vAlign w:val="center"/>
          </w:tcPr>
          <w:p w14:paraId="3EBE400C" w14:textId="77777777" w:rsidR="00E948B6" w:rsidRPr="00E948B6" w:rsidRDefault="00E948B6" w:rsidP="00E948B6">
            <w:r w:rsidRPr="00E948B6">
              <w:t>DG GROW, European Commission</w:t>
            </w:r>
          </w:p>
        </w:tc>
      </w:tr>
      <w:tr w:rsidR="00066F51" w:rsidRPr="00E948B6" w14:paraId="5907911D" w14:textId="77777777" w:rsidTr="00E66DD6">
        <w:tc>
          <w:tcPr>
            <w:tcW w:w="2248" w:type="pct"/>
            <w:shd w:val="clear" w:color="auto" w:fill="auto"/>
            <w:vAlign w:val="bottom"/>
          </w:tcPr>
          <w:p w14:paraId="722DEDDF" w14:textId="45E0A322" w:rsidR="00066F51" w:rsidRPr="00E948B6" w:rsidRDefault="00066F51" w:rsidP="00E948B6">
            <w:r w:rsidRPr="00E948B6">
              <w:t xml:space="preserve">Bart </w:t>
            </w:r>
            <w:proofErr w:type="spellStart"/>
            <w:r w:rsidRPr="00E948B6">
              <w:t>Hanssens</w:t>
            </w:r>
            <w:proofErr w:type="spellEnd"/>
          </w:p>
        </w:tc>
        <w:tc>
          <w:tcPr>
            <w:tcW w:w="585" w:type="pct"/>
          </w:tcPr>
          <w:p w14:paraId="670B82B7" w14:textId="6BECA217" w:rsidR="00066F51" w:rsidRPr="00E948B6" w:rsidRDefault="00066F51" w:rsidP="00E948B6">
            <w:r w:rsidRPr="00E948B6">
              <w:t>BH</w:t>
            </w:r>
          </w:p>
        </w:tc>
        <w:tc>
          <w:tcPr>
            <w:tcW w:w="2167" w:type="pct"/>
            <w:vAlign w:val="center"/>
          </w:tcPr>
          <w:p w14:paraId="3FA28650" w14:textId="42A060EB" w:rsidR="00066F51" w:rsidRPr="00E948B6" w:rsidRDefault="0004226B" w:rsidP="00E948B6">
            <w:proofErr w:type="spellStart"/>
            <w:r>
              <w:t>Fedict</w:t>
            </w:r>
            <w:proofErr w:type="spellEnd"/>
            <w:r>
              <w:t>, Belgium</w:t>
            </w:r>
          </w:p>
        </w:tc>
      </w:tr>
      <w:tr w:rsidR="00066F51" w:rsidRPr="00E948B6" w14:paraId="21D24E99" w14:textId="77777777" w:rsidTr="00E66DD6">
        <w:tc>
          <w:tcPr>
            <w:tcW w:w="2248" w:type="pct"/>
            <w:shd w:val="clear" w:color="auto" w:fill="auto"/>
            <w:vAlign w:val="bottom"/>
          </w:tcPr>
          <w:p w14:paraId="61CD0D73" w14:textId="061040F3" w:rsidR="00066F51" w:rsidRPr="00E948B6" w:rsidRDefault="00066F51" w:rsidP="00E948B6">
            <w:r w:rsidRPr="00E948B6">
              <w:t xml:space="preserve">Thomas </w:t>
            </w:r>
            <w:proofErr w:type="spellStart"/>
            <w:r w:rsidRPr="00E948B6">
              <w:t>D'haenens</w:t>
            </w:r>
            <w:proofErr w:type="spellEnd"/>
          </w:p>
        </w:tc>
        <w:tc>
          <w:tcPr>
            <w:tcW w:w="585" w:type="pct"/>
          </w:tcPr>
          <w:p w14:paraId="1289E626" w14:textId="3898543D" w:rsidR="00066F51" w:rsidRPr="00E948B6" w:rsidRDefault="00066F51" w:rsidP="00E948B6">
            <w:r w:rsidRPr="00E948B6">
              <w:t>T</w:t>
            </w:r>
            <w:r>
              <w:t>DH</w:t>
            </w:r>
          </w:p>
        </w:tc>
        <w:tc>
          <w:tcPr>
            <w:tcW w:w="2167" w:type="pct"/>
            <w:vAlign w:val="center"/>
          </w:tcPr>
          <w:p w14:paraId="4F4EEC76" w14:textId="1E65FFC3" w:rsidR="00066F51" w:rsidRPr="00E948B6" w:rsidRDefault="0004226B" w:rsidP="00E948B6">
            <w:r w:rsidRPr="008D4729">
              <w:t>Flemish Agency for Information</w:t>
            </w:r>
            <w:r>
              <w:t xml:space="preserve">, </w:t>
            </w:r>
            <w:r w:rsidRPr="00E948B6">
              <w:t>Belgium</w:t>
            </w:r>
          </w:p>
        </w:tc>
      </w:tr>
      <w:tr w:rsidR="00E948B6" w:rsidRPr="00E948B6" w14:paraId="23AB9F4E" w14:textId="77777777" w:rsidTr="00E66DD6">
        <w:tc>
          <w:tcPr>
            <w:tcW w:w="2248" w:type="pct"/>
            <w:shd w:val="clear" w:color="auto" w:fill="auto"/>
            <w:vAlign w:val="bottom"/>
          </w:tcPr>
          <w:p w14:paraId="5085B5B0" w14:textId="6EC15A19" w:rsidR="00E948B6" w:rsidRPr="00E948B6" w:rsidRDefault="008702DF" w:rsidP="00E948B6">
            <w:r>
              <w:t xml:space="preserve">Eva Christina </w:t>
            </w:r>
            <w:proofErr w:type="spellStart"/>
            <w:r>
              <w:t>Anderss</w:t>
            </w:r>
            <w:r w:rsidR="00E948B6" w:rsidRPr="00E948B6">
              <w:t>on</w:t>
            </w:r>
            <w:proofErr w:type="spellEnd"/>
          </w:p>
        </w:tc>
        <w:tc>
          <w:tcPr>
            <w:tcW w:w="585" w:type="pct"/>
          </w:tcPr>
          <w:p w14:paraId="3497F47C" w14:textId="66515519" w:rsidR="00E948B6" w:rsidRPr="00E948B6" w:rsidRDefault="00E948B6" w:rsidP="00E948B6">
            <w:r w:rsidRPr="00E948B6">
              <w:t>ECA</w:t>
            </w:r>
          </w:p>
        </w:tc>
        <w:tc>
          <w:tcPr>
            <w:tcW w:w="2167" w:type="pct"/>
            <w:vAlign w:val="center"/>
          </w:tcPr>
          <w:p w14:paraId="448B00D4" w14:textId="593A7F04" w:rsidR="00E948B6" w:rsidRPr="00E948B6" w:rsidRDefault="00E948B6" w:rsidP="00E948B6">
            <w:r w:rsidRPr="00E948B6">
              <w:t>CADF United Nations DR Congo External actions, Belgium</w:t>
            </w:r>
          </w:p>
        </w:tc>
      </w:tr>
      <w:tr w:rsidR="00E948B6" w:rsidRPr="00E948B6" w14:paraId="26DF9700" w14:textId="77777777" w:rsidTr="00E66DD6">
        <w:tc>
          <w:tcPr>
            <w:tcW w:w="2248" w:type="pct"/>
            <w:shd w:val="clear" w:color="auto" w:fill="auto"/>
            <w:vAlign w:val="bottom"/>
          </w:tcPr>
          <w:p w14:paraId="7EB7BACB" w14:textId="0DE4F3D2" w:rsidR="00E948B6" w:rsidRPr="00E948B6" w:rsidRDefault="00E948B6" w:rsidP="00E948B6">
            <w:r w:rsidRPr="00E948B6">
              <w:t xml:space="preserve">Neven </w:t>
            </w:r>
            <w:proofErr w:type="spellStart"/>
            <w:r w:rsidR="0004226B" w:rsidRPr="0004226B">
              <w:t>Vrček</w:t>
            </w:r>
            <w:proofErr w:type="spellEnd"/>
          </w:p>
        </w:tc>
        <w:tc>
          <w:tcPr>
            <w:tcW w:w="585" w:type="pct"/>
          </w:tcPr>
          <w:p w14:paraId="6985F09C" w14:textId="67E0D136" w:rsidR="00E948B6" w:rsidRPr="00E948B6" w:rsidRDefault="00E948B6" w:rsidP="00E948B6">
            <w:r w:rsidRPr="00E948B6">
              <w:t>NV</w:t>
            </w:r>
          </w:p>
        </w:tc>
        <w:tc>
          <w:tcPr>
            <w:tcW w:w="2167" w:type="pct"/>
            <w:vAlign w:val="center"/>
          </w:tcPr>
          <w:p w14:paraId="526C7C0B" w14:textId="4A4A5882" w:rsidR="00E948B6" w:rsidRPr="00E948B6" w:rsidRDefault="008D4729" w:rsidP="00E948B6">
            <w:r w:rsidRPr="008D4729">
              <w:t>University of Zagreb</w:t>
            </w:r>
            <w:r>
              <w:t xml:space="preserve">, </w:t>
            </w:r>
            <w:r w:rsidR="00E948B6" w:rsidRPr="00E948B6">
              <w:t>Croatia</w:t>
            </w:r>
          </w:p>
        </w:tc>
      </w:tr>
      <w:tr w:rsidR="005B2CF6" w:rsidRPr="00E948B6" w14:paraId="07CF609F" w14:textId="77777777" w:rsidTr="00E66DD6">
        <w:tc>
          <w:tcPr>
            <w:tcW w:w="2248" w:type="pct"/>
            <w:shd w:val="clear" w:color="auto" w:fill="auto"/>
            <w:vAlign w:val="bottom"/>
          </w:tcPr>
          <w:p w14:paraId="5434B0CF" w14:textId="21F2E086" w:rsidR="005B2CF6" w:rsidRPr="00E948B6" w:rsidRDefault="005B2CF6" w:rsidP="005B2CF6">
            <w:proofErr w:type="spellStart"/>
            <w:r>
              <w:t>Janek</w:t>
            </w:r>
            <w:proofErr w:type="spellEnd"/>
            <w:r>
              <w:t xml:space="preserve"> </w:t>
            </w:r>
            <w:proofErr w:type="spellStart"/>
            <w:r w:rsidRPr="005B2CF6">
              <w:t>Rozov</w:t>
            </w:r>
            <w:proofErr w:type="spellEnd"/>
          </w:p>
        </w:tc>
        <w:tc>
          <w:tcPr>
            <w:tcW w:w="585" w:type="pct"/>
          </w:tcPr>
          <w:p w14:paraId="046FD3EA" w14:textId="0316FD26" w:rsidR="005B2CF6" w:rsidRPr="00E948B6" w:rsidRDefault="005B2CF6" w:rsidP="005B2CF6">
            <w:r>
              <w:t>JR</w:t>
            </w:r>
          </w:p>
        </w:tc>
        <w:tc>
          <w:tcPr>
            <w:tcW w:w="2167" w:type="pct"/>
            <w:vMerge w:val="restart"/>
            <w:vAlign w:val="center"/>
          </w:tcPr>
          <w:p w14:paraId="51215BE6" w14:textId="0077D1C5" w:rsidR="005B2CF6" w:rsidRPr="008D4729" w:rsidRDefault="005B2CF6" w:rsidP="005B2CF6">
            <w:r w:rsidRPr="00F46019">
              <w:t>Ministry of Economic Affairs and Communications</w:t>
            </w:r>
            <w:r>
              <w:t xml:space="preserve">, </w:t>
            </w:r>
            <w:r w:rsidRPr="00E948B6">
              <w:t>Estonia</w:t>
            </w:r>
          </w:p>
        </w:tc>
      </w:tr>
      <w:tr w:rsidR="005B2CF6" w:rsidRPr="00E948B6" w14:paraId="61F07BC4" w14:textId="77777777" w:rsidTr="00E66DD6">
        <w:tc>
          <w:tcPr>
            <w:tcW w:w="2248" w:type="pct"/>
            <w:shd w:val="clear" w:color="auto" w:fill="auto"/>
            <w:vAlign w:val="bottom"/>
          </w:tcPr>
          <w:p w14:paraId="3ED2F70B" w14:textId="7B8B96BA" w:rsidR="005B2CF6" w:rsidRPr="00E948B6" w:rsidRDefault="005B2CF6" w:rsidP="005B2CF6">
            <w:proofErr w:type="spellStart"/>
            <w:r w:rsidRPr="00E948B6">
              <w:t>Risto</w:t>
            </w:r>
            <w:proofErr w:type="spellEnd"/>
            <w:r w:rsidRPr="00E948B6">
              <w:t xml:space="preserve"> </w:t>
            </w:r>
            <w:proofErr w:type="spellStart"/>
            <w:r w:rsidRPr="00E948B6">
              <w:t>Hinno</w:t>
            </w:r>
            <w:proofErr w:type="spellEnd"/>
          </w:p>
        </w:tc>
        <w:tc>
          <w:tcPr>
            <w:tcW w:w="585" w:type="pct"/>
          </w:tcPr>
          <w:p w14:paraId="3E5C30A5" w14:textId="35224A84" w:rsidR="005B2CF6" w:rsidRPr="00E948B6" w:rsidRDefault="005B2CF6" w:rsidP="005B2CF6">
            <w:r w:rsidRPr="00E948B6">
              <w:t>RH</w:t>
            </w:r>
          </w:p>
        </w:tc>
        <w:tc>
          <w:tcPr>
            <w:tcW w:w="2167" w:type="pct"/>
            <w:vMerge/>
            <w:vAlign w:val="center"/>
          </w:tcPr>
          <w:p w14:paraId="71C30700" w14:textId="0E5B404D" w:rsidR="005B2CF6" w:rsidRPr="00E948B6" w:rsidRDefault="005B2CF6" w:rsidP="005B2CF6"/>
        </w:tc>
      </w:tr>
      <w:tr w:rsidR="005B2CF6" w:rsidRPr="00E948B6" w14:paraId="0657C3E6" w14:textId="77777777" w:rsidTr="00E66DD6">
        <w:tc>
          <w:tcPr>
            <w:tcW w:w="2248" w:type="pct"/>
            <w:shd w:val="clear" w:color="auto" w:fill="auto"/>
            <w:vAlign w:val="bottom"/>
          </w:tcPr>
          <w:p w14:paraId="5891F4D7" w14:textId="09D0CA94" w:rsidR="005B2CF6" w:rsidRPr="00E948B6" w:rsidRDefault="005B2CF6" w:rsidP="005B2CF6">
            <w:r w:rsidRPr="00E948B6">
              <w:t xml:space="preserve">Marco </w:t>
            </w:r>
            <w:proofErr w:type="spellStart"/>
            <w:r w:rsidRPr="00E948B6">
              <w:t>Latvanen</w:t>
            </w:r>
            <w:proofErr w:type="spellEnd"/>
          </w:p>
        </w:tc>
        <w:tc>
          <w:tcPr>
            <w:tcW w:w="585" w:type="pct"/>
          </w:tcPr>
          <w:p w14:paraId="726AD423" w14:textId="29F851B4" w:rsidR="005B2CF6" w:rsidRPr="00E948B6" w:rsidRDefault="005B2CF6" w:rsidP="005B2CF6">
            <w:r w:rsidRPr="00E948B6">
              <w:t>ML</w:t>
            </w:r>
          </w:p>
        </w:tc>
        <w:tc>
          <w:tcPr>
            <w:tcW w:w="2167" w:type="pct"/>
            <w:vAlign w:val="center"/>
          </w:tcPr>
          <w:p w14:paraId="07594279" w14:textId="4EE84AA9" w:rsidR="005B2CF6" w:rsidRPr="00E948B6" w:rsidRDefault="005B2CF6" w:rsidP="005B2CF6">
            <w:r w:rsidRPr="00CE3EEB">
              <w:rPr>
                <w:lang w:val="es-ES"/>
              </w:rPr>
              <w:t>Suomi.fi</w:t>
            </w:r>
            <w:r>
              <w:t xml:space="preserve">, </w:t>
            </w:r>
            <w:r w:rsidRPr="00E948B6">
              <w:t>Finland</w:t>
            </w:r>
          </w:p>
        </w:tc>
      </w:tr>
      <w:tr w:rsidR="005B2CF6" w:rsidRPr="00E948B6" w14:paraId="72B10C4C" w14:textId="77777777" w:rsidTr="00E66DD6">
        <w:tc>
          <w:tcPr>
            <w:tcW w:w="2248" w:type="pct"/>
            <w:shd w:val="clear" w:color="auto" w:fill="auto"/>
            <w:vAlign w:val="bottom"/>
          </w:tcPr>
          <w:p w14:paraId="2680C6FE" w14:textId="347474FD" w:rsidR="005B2CF6" w:rsidRPr="00E948B6" w:rsidRDefault="0004226B" w:rsidP="005B2CF6">
            <w:r>
              <w:t xml:space="preserve">Themis </w:t>
            </w:r>
            <w:proofErr w:type="spellStart"/>
            <w:r>
              <w:t>T</w:t>
            </w:r>
            <w:r w:rsidR="005B2CF6" w:rsidRPr="00E948B6">
              <w:t>ambouris</w:t>
            </w:r>
            <w:proofErr w:type="spellEnd"/>
          </w:p>
        </w:tc>
        <w:tc>
          <w:tcPr>
            <w:tcW w:w="585" w:type="pct"/>
          </w:tcPr>
          <w:p w14:paraId="355EBB91" w14:textId="3A4B6E81" w:rsidR="005B2CF6" w:rsidRPr="00E948B6" w:rsidRDefault="005B2CF6" w:rsidP="005B2CF6">
            <w:r w:rsidRPr="00E948B6">
              <w:t>TT</w:t>
            </w:r>
          </w:p>
        </w:tc>
        <w:tc>
          <w:tcPr>
            <w:tcW w:w="2167" w:type="pct"/>
            <w:vMerge w:val="restart"/>
            <w:vAlign w:val="center"/>
          </w:tcPr>
          <w:p w14:paraId="0E4E737C" w14:textId="4D067A83" w:rsidR="005B2CF6" w:rsidRPr="00E948B6" w:rsidRDefault="005B2CF6" w:rsidP="005B2CF6">
            <w:r>
              <w:t xml:space="preserve">University of Macedonia, </w:t>
            </w:r>
            <w:r w:rsidRPr="00E948B6">
              <w:t>Greece</w:t>
            </w:r>
          </w:p>
        </w:tc>
      </w:tr>
      <w:tr w:rsidR="005B2CF6" w:rsidRPr="00E948B6" w14:paraId="2F290471" w14:textId="77777777" w:rsidTr="00E66DD6">
        <w:tc>
          <w:tcPr>
            <w:tcW w:w="2248" w:type="pct"/>
            <w:shd w:val="clear" w:color="auto" w:fill="auto"/>
            <w:vAlign w:val="bottom"/>
          </w:tcPr>
          <w:p w14:paraId="3698DDB0" w14:textId="3C5F5FA3" w:rsidR="005B2CF6" w:rsidRPr="00E948B6" w:rsidRDefault="005B2CF6" w:rsidP="005B2CF6">
            <w:proofErr w:type="spellStart"/>
            <w:r w:rsidRPr="00E948B6">
              <w:t>Yannis</w:t>
            </w:r>
            <w:proofErr w:type="spellEnd"/>
            <w:r w:rsidRPr="00E948B6">
              <w:t xml:space="preserve"> </w:t>
            </w:r>
            <w:proofErr w:type="spellStart"/>
            <w:r w:rsidR="0004226B" w:rsidRPr="0004226B">
              <w:t>Charalabidis</w:t>
            </w:r>
            <w:proofErr w:type="spellEnd"/>
          </w:p>
        </w:tc>
        <w:tc>
          <w:tcPr>
            <w:tcW w:w="585" w:type="pct"/>
          </w:tcPr>
          <w:p w14:paraId="217D6F5F" w14:textId="12784DDA" w:rsidR="005B2CF6" w:rsidRPr="00E948B6" w:rsidRDefault="005B2CF6" w:rsidP="005B2CF6">
            <w:r w:rsidRPr="00E948B6">
              <w:t>YC</w:t>
            </w:r>
          </w:p>
        </w:tc>
        <w:tc>
          <w:tcPr>
            <w:tcW w:w="2167" w:type="pct"/>
            <w:vMerge/>
            <w:vAlign w:val="center"/>
          </w:tcPr>
          <w:p w14:paraId="64265F75" w14:textId="140D722C" w:rsidR="005B2CF6" w:rsidRPr="00E948B6" w:rsidRDefault="005B2CF6" w:rsidP="005B2CF6"/>
        </w:tc>
      </w:tr>
      <w:tr w:rsidR="005B2CF6" w:rsidRPr="00E948B6" w14:paraId="4BD8A86B" w14:textId="77777777" w:rsidTr="00E66DD6">
        <w:tc>
          <w:tcPr>
            <w:tcW w:w="2248" w:type="pct"/>
            <w:shd w:val="clear" w:color="auto" w:fill="auto"/>
            <w:vAlign w:val="bottom"/>
          </w:tcPr>
          <w:p w14:paraId="1390FE81" w14:textId="5BAC3582" w:rsidR="005B2CF6" w:rsidRDefault="005B2CF6" w:rsidP="005B2CF6">
            <w:r w:rsidRPr="00E948B6">
              <w:t xml:space="preserve">Antonio </w:t>
            </w:r>
            <w:proofErr w:type="spellStart"/>
            <w:r w:rsidRPr="00E948B6">
              <w:t>Rotundo</w:t>
            </w:r>
            <w:proofErr w:type="spellEnd"/>
          </w:p>
        </w:tc>
        <w:tc>
          <w:tcPr>
            <w:tcW w:w="585" w:type="pct"/>
          </w:tcPr>
          <w:p w14:paraId="3C8053A9" w14:textId="138ECB2B" w:rsidR="005B2CF6" w:rsidRPr="00E948B6" w:rsidRDefault="005B2CF6" w:rsidP="005B2CF6">
            <w:r w:rsidRPr="00E948B6">
              <w:t>AR</w:t>
            </w:r>
          </w:p>
        </w:tc>
        <w:tc>
          <w:tcPr>
            <w:tcW w:w="2167" w:type="pct"/>
            <w:vMerge w:val="restart"/>
            <w:vAlign w:val="center"/>
          </w:tcPr>
          <w:p w14:paraId="22164819" w14:textId="6B0E755A" w:rsidR="005B2CF6" w:rsidRDefault="00D866D3" w:rsidP="005B2CF6">
            <w:proofErr w:type="spellStart"/>
            <w:r>
              <w:t>AgID</w:t>
            </w:r>
            <w:proofErr w:type="spellEnd"/>
            <w:r w:rsidR="005B2CF6">
              <w:t>, Italy</w:t>
            </w:r>
          </w:p>
        </w:tc>
      </w:tr>
      <w:tr w:rsidR="005B2CF6" w:rsidRPr="00E948B6" w14:paraId="773730FC" w14:textId="77777777" w:rsidTr="00E66DD6">
        <w:tc>
          <w:tcPr>
            <w:tcW w:w="2248" w:type="pct"/>
            <w:shd w:val="clear" w:color="auto" w:fill="auto"/>
            <w:vAlign w:val="bottom"/>
          </w:tcPr>
          <w:p w14:paraId="05CD6F42" w14:textId="61829FCB" w:rsidR="005B2CF6" w:rsidRDefault="005B2CF6" w:rsidP="005B2CF6">
            <w:proofErr w:type="spellStart"/>
            <w:r w:rsidRPr="00E948B6">
              <w:t>Giorgia</w:t>
            </w:r>
            <w:proofErr w:type="spellEnd"/>
            <w:r w:rsidRPr="00E948B6">
              <w:t xml:space="preserve"> Lodi</w:t>
            </w:r>
          </w:p>
        </w:tc>
        <w:tc>
          <w:tcPr>
            <w:tcW w:w="585" w:type="pct"/>
          </w:tcPr>
          <w:p w14:paraId="3531F099" w14:textId="0FF26F0C" w:rsidR="005B2CF6" w:rsidRPr="00E948B6" w:rsidRDefault="005B2CF6" w:rsidP="005B2CF6">
            <w:r w:rsidRPr="00E948B6">
              <w:t>GL</w:t>
            </w:r>
          </w:p>
        </w:tc>
        <w:tc>
          <w:tcPr>
            <w:tcW w:w="2167" w:type="pct"/>
            <w:vMerge/>
            <w:vAlign w:val="center"/>
          </w:tcPr>
          <w:p w14:paraId="57E7EB35" w14:textId="39F87530" w:rsidR="005B2CF6" w:rsidRDefault="005B2CF6" w:rsidP="005B2CF6"/>
        </w:tc>
      </w:tr>
      <w:tr w:rsidR="005B2CF6" w:rsidRPr="00E948B6" w14:paraId="1EFB0DC8" w14:textId="77777777" w:rsidTr="00E66DD6">
        <w:tc>
          <w:tcPr>
            <w:tcW w:w="2248" w:type="pct"/>
            <w:shd w:val="clear" w:color="auto" w:fill="auto"/>
            <w:vAlign w:val="bottom"/>
          </w:tcPr>
          <w:p w14:paraId="32B7CFAE" w14:textId="6A0E636B" w:rsidR="005B2CF6" w:rsidRDefault="005B2CF6" w:rsidP="005B2CF6">
            <w:r w:rsidRPr="00E948B6">
              <w:t xml:space="preserve">Francesca </w:t>
            </w:r>
            <w:proofErr w:type="spellStart"/>
            <w:r w:rsidRPr="00E948B6">
              <w:t>Gleria</w:t>
            </w:r>
            <w:proofErr w:type="spellEnd"/>
          </w:p>
        </w:tc>
        <w:tc>
          <w:tcPr>
            <w:tcW w:w="585" w:type="pct"/>
          </w:tcPr>
          <w:p w14:paraId="50A71808" w14:textId="04E1294F" w:rsidR="005B2CF6" w:rsidRPr="00E948B6" w:rsidRDefault="005B2CF6" w:rsidP="005B2CF6">
            <w:r w:rsidRPr="00E948B6">
              <w:t>FG</w:t>
            </w:r>
          </w:p>
        </w:tc>
        <w:tc>
          <w:tcPr>
            <w:tcW w:w="2167" w:type="pct"/>
            <w:vMerge w:val="restart"/>
            <w:vAlign w:val="center"/>
          </w:tcPr>
          <w:p w14:paraId="3551D23C" w14:textId="508B5EEC" w:rsidR="005B2CF6" w:rsidRDefault="005B2CF6" w:rsidP="005B2CF6">
            <w:r>
              <w:t xml:space="preserve">Trento </w:t>
            </w:r>
            <w:proofErr w:type="spellStart"/>
            <w:r>
              <w:t>PaT</w:t>
            </w:r>
            <w:proofErr w:type="spellEnd"/>
            <w:r>
              <w:t>, Italy</w:t>
            </w:r>
          </w:p>
        </w:tc>
      </w:tr>
      <w:tr w:rsidR="005B2CF6" w:rsidRPr="00E948B6" w14:paraId="3409E494" w14:textId="77777777" w:rsidTr="00E66DD6">
        <w:tc>
          <w:tcPr>
            <w:tcW w:w="2248" w:type="pct"/>
            <w:shd w:val="clear" w:color="auto" w:fill="auto"/>
            <w:vAlign w:val="bottom"/>
          </w:tcPr>
          <w:p w14:paraId="5D9AB2D1" w14:textId="600C4A6C" w:rsidR="005B2CF6" w:rsidRDefault="005B2CF6" w:rsidP="005B2CF6">
            <w:r w:rsidRPr="00E948B6">
              <w:t xml:space="preserve">Marco </w:t>
            </w:r>
            <w:proofErr w:type="spellStart"/>
            <w:r w:rsidRPr="00E948B6">
              <w:t>Combetto</w:t>
            </w:r>
            <w:proofErr w:type="spellEnd"/>
          </w:p>
        </w:tc>
        <w:tc>
          <w:tcPr>
            <w:tcW w:w="585" w:type="pct"/>
          </w:tcPr>
          <w:p w14:paraId="12CAD279" w14:textId="7E643873" w:rsidR="005B2CF6" w:rsidRPr="00E948B6" w:rsidRDefault="005B2CF6" w:rsidP="005B2CF6">
            <w:r w:rsidRPr="00E948B6">
              <w:t>MC</w:t>
            </w:r>
          </w:p>
        </w:tc>
        <w:tc>
          <w:tcPr>
            <w:tcW w:w="2167" w:type="pct"/>
            <w:vMerge/>
            <w:vAlign w:val="center"/>
          </w:tcPr>
          <w:p w14:paraId="09F91792" w14:textId="0EA3AF3E" w:rsidR="005B2CF6" w:rsidRDefault="005B2CF6" w:rsidP="005B2CF6"/>
        </w:tc>
      </w:tr>
      <w:tr w:rsidR="005B2CF6" w:rsidRPr="00E948B6" w14:paraId="5D91F6C6" w14:textId="77777777" w:rsidTr="00E66DD6">
        <w:tc>
          <w:tcPr>
            <w:tcW w:w="2248" w:type="pct"/>
            <w:shd w:val="clear" w:color="auto" w:fill="auto"/>
            <w:vAlign w:val="bottom"/>
          </w:tcPr>
          <w:p w14:paraId="6EAA7091" w14:textId="5C684186" w:rsidR="005B2CF6" w:rsidRDefault="005B2CF6" w:rsidP="005B2CF6">
            <w:r w:rsidRPr="00E948B6">
              <w:t xml:space="preserve">Nicola </w:t>
            </w:r>
            <w:proofErr w:type="spellStart"/>
            <w:r w:rsidRPr="00E948B6">
              <w:t>Guarino</w:t>
            </w:r>
            <w:proofErr w:type="spellEnd"/>
          </w:p>
        </w:tc>
        <w:tc>
          <w:tcPr>
            <w:tcW w:w="585" w:type="pct"/>
          </w:tcPr>
          <w:p w14:paraId="1BAD5E4B" w14:textId="7102E0A4" w:rsidR="005B2CF6" w:rsidRPr="00E948B6" w:rsidRDefault="005B2CF6" w:rsidP="005B2CF6">
            <w:r w:rsidRPr="00E948B6">
              <w:t>NG</w:t>
            </w:r>
          </w:p>
        </w:tc>
        <w:tc>
          <w:tcPr>
            <w:tcW w:w="2167" w:type="pct"/>
            <w:vAlign w:val="center"/>
          </w:tcPr>
          <w:p w14:paraId="65072136" w14:textId="01E51227" w:rsidR="005B2CF6" w:rsidRDefault="005B2CF6" w:rsidP="005B2CF6">
            <w:r>
              <w:t>CNR, Italy</w:t>
            </w:r>
          </w:p>
        </w:tc>
      </w:tr>
      <w:tr w:rsidR="005B2CF6" w:rsidRPr="00E948B6" w14:paraId="265E42F6" w14:textId="77777777" w:rsidTr="00E66DD6">
        <w:tc>
          <w:tcPr>
            <w:tcW w:w="2248" w:type="pct"/>
            <w:shd w:val="clear" w:color="auto" w:fill="auto"/>
            <w:vAlign w:val="bottom"/>
          </w:tcPr>
          <w:p w14:paraId="222E07A4" w14:textId="1BA853E5" w:rsidR="005B2CF6" w:rsidRPr="00E948B6" w:rsidRDefault="005B2CF6" w:rsidP="005B2CF6">
            <w:proofErr w:type="spellStart"/>
            <w:r w:rsidRPr="00E948B6">
              <w:t>Dita</w:t>
            </w:r>
            <w:proofErr w:type="spellEnd"/>
            <w:r w:rsidRPr="00E948B6">
              <w:t xml:space="preserve"> </w:t>
            </w:r>
            <w:proofErr w:type="spellStart"/>
            <w:r w:rsidRPr="00E948B6">
              <w:t>Gabalina</w:t>
            </w:r>
            <w:proofErr w:type="spellEnd"/>
          </w:p>
        </w:tc>
        <w:tc>
          <w:tcPr>
            <w:tcW w:w="585" w:type="pct"/>
          </w:tcPr>
          <w:p w14:paraId="5AE7F232" w14:textId="496765E8" w:rsidR="005B2CF6" w:rsidRPr="00E948B6" w:rsidRDefault="005B2CF6" w:rsidP="005B2CF6">
            <w:r w:rsidRPr="00E948B6">
              <w:t>DG</w:t>
            </w:r>
          </w:p>
        </w:tc>
        <w:tc>
          <w:tcPr>
            <w:tcW w:w="2167" w:type="pct"/>
            <w:vAlign w:val="center"/>
          </w:tcPr>
          <w:p w14:paraId="0F435D48" w14:textId="3C797C74" w:rsidR="005B2CF6" w:rsidRPr="00E948B6" w:rsidRDefault="005B2CF6" w:rsidP="005B2CF6">
            <w:r>
              <w:t xml:space="preserve">VARAM, </w:t>
            </w:r>
            <w:r w:rsidRPr="00E948B6">
              <w:t>Latvia</w:t>
            </w:r>
          </w:p>
        </w:tc>
      </w:tr>
      <w:tr w:rsidR="005B2CF6" w:rsidRPr="00E948B6" w14:paraId="06B061AA" w14:textId="77777777" w:rsidTr="00E66DD6">
        <w:tc>
          <w:tcPr>
            <w:tcW w:w="2248" w:type="pct"/>
            <w:shd w:val="clear" w:color="auto" w:fill="auto"/>
            <w:vAlign w:val="bottom"/>
          </w:tcPr>
          <w:p w14:paraId="36E71F8F" w14:textId="6194F9A4" w:rsidR="005B2CF6" w:rsidRPr="00E948B6" w:rsidRDefault="005B2CF6" w:rsidP="005B2CF6">
            <w:proofErr w:type="spellStart"/>
            <w:r w:rsidRPr="00E948B6">
              <w:t>Vytautas</w:t>
            </w:r>
            <w:proofErr w:type="spellEnd"/>
            <w:r w:rsidRPr="00E948B6">
              <w:t xml:space="preserve"> </w:t>
            </w:r>
            <w:proofErr w:type="spellStart"/>
            <w:r w:rsidR="0004226B" w:rsidRPr="0004226B">
              <w:t>Juršėnas</w:t>
            </w:r>
            <w:proofErr w:type="spellEnd"/>
          </w:p>
        </w:tc>
        <w:tc>
          <w:tcPr>
            <w:tcW w:w="585" w:type="pct"/>
          </w:tcPr>
          <w:p w14:paraId="5BB2894A" w14:textId="30172029" w:rsidR="005B2CF6" w:rsidRPr="00E948B6" w:rsidRDefault="005B2CF6" w:rsidP="005B2CF6">
            <w:r w:rsidRPr="00E948B6">
              <w:t>VJ</w:t>
            </w:r>
          </w:p>
        </w:tc>
        <w:tc>
          <w:tcPr>
            <w:tcW w:w="2167" w:type="pct"/>
            <w:vAlign w:val="center"/>
          </w:tcPr>
          <w:p w14:paraId="6B49BBA4" w14:textId="5BF52FFA" w:rsidR="005B2CF6" w:rsidRPr="00E948B6" w:rsidRDefault="005B2CF6" w:rsidP="005B2CF6">
            <w:r w:rsidRPr="008D4729">
              <w:t>Ministry of the Interior</w:t>
            </w:r>
            <w:r>
              <w:t xml:space="preserve"> (</w:t>
            </w:r>
            <w:r w:rsidRPr="008D4729">
              <w:t>national public service catalogue</w:t>
            </w:r>
            <w:r>
              <w:t xml:space="preserve">), </w:t>
            </w:r>
            <w:r w:rsidRPr="00E948B6">
              <w:t>Lithuania</w:t>
            </w:r>
          </w:p>
        </w:tc>
      </w:tr>
      <w:tr w:rsidR="005B2CF6" w:rsidRPr="00E948B6" w14:paraId="7ED9AA3C" w14:textId="77777777" w:rsidTr="00E66DD6">
        <w:tc>
          <w:tcPr>
            <w:tcW w:w="2248" w:type="pct"/>
            <w:shd w:val="clear" w:color="auto" w:fill="auto"/>
            <w:vAlign w:val="bottom"/>
          </w:tcPr>
          <w:p w14:paraId="44ABF4EA" w14:textId="359F6803" w:rsidR="005B2CF6" w:rsidRPr="00E948B6" w:rsidRDefault="005B2CF6" w:rsidP="005B2CF6">
            <w:r w:rsidRPr="00E948B6">
              <w:t xml:space="preserve">Muriel </w:t>
            </w:r>
            <w:proofErr w:type="spellStart"/>
            <w:r w:rsidR="0004226B" w:rsidRPr="0004226B">
              <w:t>Foulonneau</w:t>
            </w:r>
            <w:proofErr w:type="spellEnd"/>
          </w:p>
        </w:tc>
        <w:tc>
          <w:tcPr>
            <w:tcW w:w="585" w:type="pct"/>
          </w:tcPr>
          <w:p w14:paraId="13DF92F9" w14:textId="27EADF0E" w:rsidR="005B2CF6" w:rsidRPr="00E948B6" w:rsidRDefault="005B2CF6" w:rsidP="005B2CF6">
            <w:r w:rsidRPr="00E948B6">
              <w:t>MF</w:t>
            </w:r>
          </w:p>
        </w:tc>
        <w:tc>
          <w:tcPr>
            <w:tcW w:w="2167" w:type="pct"/>
            <w:vAlign w:val="center"/>
          </w:tcPr>
          <w:p w14:paraId="03160565" w14:textId="0F2F1874" w:rsidR="005B2CF6" w:rsidRPr="00E948B6" w:rsidRDefault="005B2CF6" w:rsidP="005B2CF6">
            <w:r w:rsidRPr="00E625AF">
              <w:t>Institute of Science &amp; Technology</w:t>
            </w:r>
            <w:r>
              <w:t xml:space="preserve">, </w:t>
            </w:r>
            <w:r w:rsidRPr="00E948B6">
              <w:t>Luxembourg</w:t>
            </w:r>
          </w:p>
        </w:tc>
      </w:tr>
      <w:tr w:rsidR="005B2CF6" w:rsidRPr="00E948B6" w14:paraId="3A8AF38C" w14:textId="77777777" w:rsidTr="00E66DD6">
        <w:tc>
          <w:tcPr>
            <w:tcW w:w="2248" w:type="pct"/>
            <w:shd w:val="clear" w:color="auto" w:fill="auto"/>
            <w:vAlign w:val="bottom"/>
          </w:tcPr>
          <w:p w14:paraId="63D9E580" w14:textId="01674DE6" w:rsidR="005B2CF6" w:rsidRPr="00E948B6" w:rsidRDefault="005B2CF6" w:rsidP="005B2CF6">
            <w:r w:rsidRPr="00E948B6">
              <w:t>Joseph Azzopardi</w:t>
            </w:r>
          </w:p>
        </w:tc>
        <w:tc>
          <w:tcPr>
            <w:tcW w:w="585" w:type="pct"/>
          </w:tcPr>
          <w:p w14:paraId="3946440E" w14:textId="5114F7EC" w:rsidR="005B2CF6" w:rsidRPr="00E948B6" w:rsidRDefault="005B2CF6" w:rsidP="005B2CF6">
            <w:r w:rsidRPr="00E948B6">
              <w:t>JA</w:t>
            </w:r>
          </w:p>
        </w:tc>
        <w:tc>
          <w:tcPr>
            <w:tcW w:w="2167" w:type="pct"/>
            <w:vAlign w:val="center"/>
          </w:tcPr>
          <w:p w14:paraId="57AD9DC8" w14:textId="0924D805" w:rsidR="005B2CF6" w:rsidRPr="00E948B6" w:rsidRDefault="005B2CF6" w:rsidP="005B2CF6">
            <w:r w:rsidRPr="00E625AF">
              <w:t>Information Technology Agency</w:t>
            </w:r>
            <w:r>
              <w:t xml:space="preserve">, </w:t>
            </w:r>
            <w:r w:rsidRPr="00E948B6">
              <w:t>Malta</w:t>
            </w:r>
          </w:p>
        </w:tc>
      </w:tr>
      <w:tr w:rsidR="005B2CF6" w:rsidRPr="00E948B6" w14:paraId="130F420D" w14:textId="77777777" w:rsidTr="00E66DD6">
        <w:tc>
          <w:tcPr>
            <w:tcW w:w="2248" w:type="pct"/>
            <w:shd w:val="clear" w:color="auto" w:fill="auto"/>
            <w:vAlign w:val="bottom"/>
          </w:tcPr>
          <w:p w14:paraId="27664808" w14:textId="499624FD" w:rsidR="005B2CF6" w:rsidRPr="00E948B6" w:rsidRDefault="005B2CF6" w:rsidP="005B2CF6">
            <w:r w:rsidRPr="00E948B6">
              <w:t xml:space="preserve">Marco </w:t>
            </w:r>
            <w:proofErr w:type="spellStart"/>
            <w:r w:rsidRPr="00E948B6">
              <w:t>Aarts</w:t>
            </w:r>
            <w:proofErr w:type="spellEnd"/>
          </w:p>
        </w:tc>
        <w:tc>
          <w:tcPr>
            <w:tcW w:w="585" w:type="pct"/>
          </w:tcPr>
          <w:p w14:paraId="19E6216B" w14:textId="15B284EE" w:rsidR="005B2CF6" w:rsidRPr="00E948B6" w:rsidRDefault="005B2CF6" w:rsidP="005B2CF6">
            <w:r w:rsidRPr="00E948B6">
              <w:t>MA</w:t>
            </w:r>
          </w:p>
        </w:tc>
        <w:tc>
          <w:tcPr>
            <w:tcW w:w="2167" w:type="pct"/>
            <w:vAlign w:val="center"/>
          </w:tcPr>
          <w:p w14:paraId="2C9CB66D" w14:textId="35423FCB" w:rsidR="005B2CF6" w:rsidRPr="00E948B6" w:rsidRDefault="005B2CF6" w:rsidP="005B2CF6">
            <w:r>
              <w:t xml:space="preserve">ICTU, </w:t>
            </w:r>
            <w:r w:rsidRPr="00E948B6">
              <w:t>The Netherlands</w:t>
            </w:r>
          </w:p>
        </w:tc>
      </w:tr>
      <w:tr w:rsidR="005B2CF6" w:rsidRPr="00E948B6" w14:paraId="30CDD16C" w14:textId="77777777" w:rsidTr="00E66DD6">
        <w:tc>
          <w:tcPr>
            <w:tcW w:w="2248" w:type="pct"/>
            <w:shd w:val="clear" w:color="auto" w:fill="auto"/>
            <w:vAlign w:val="bottom"/>
          </w:tcPr>
          <w:p w14:paraId="4AD6C05E" w14:textId="46909F76" w:rsidR="005B2CF6" w:rsidRPr="00E948B6" w:rsidRDefault="005B2CF6" w:rsidP="005B2CF6">
            <w:proofErr w:type="spellStart"/>
            <w:r w:rsidRPr="00E948B6">
              <w:t>Patrocinio</w:t>
            </w:r>
            <w:proofErr w:type="spellEnd"/>
            <w:r w:rsidRPr="00E948B6">
              <w:t xml:space="preserve"> Nieto</w:t>
            </w:r>
          </w:p>
        </w:tc>
        <w:tc>
          <w:tcPr>
            <w:tcW w:w="585" w:type="pct"/>
          </w:tcPr>
          <w:p w14:paraId="2B9EC33F" w14:textId="70700672" w:rsidR="005B2CF6" w:rsidRPr="00E948B6" w:rsidRDefault="005B2CF6" w:rsidP="005B2CF6">
            <w:r w:rsidRPr="00E948B6">
              <w:t>PN</w:t>
            </w:r>
          </w:p>
        </w:tc>
        <w:tc>
          <w:tcPr>
            <w:tcW w:w="2167" w:type="pct"/>
            <w:vAlign w:val="center"/>
          </w:tcPr>
          <w:p w14:paraId="04B50D59" w14:textId="2ED02DEA" w:rsidR="005B2CF6" w:rsidRPr="00E948B6" w:rsidRDefault="005B2CF6" w:rsidP="005B2CF6">
            <w:r>
              <w:t xml:space="preserve">Ministry of Finance and Public Administrations, </w:t>
            </w:r>
            <w:r w:rsidRPr="00E948B6">
              <w:t>Spain</w:t>
            </w:r>
          </w:p>
        </w:tc>
      </w:tr>
      <w:tr w:rsidR="005B2CF6" w:rsidRPr="00E948B6" w14:paraId="26F17667" w14:textId="77777777" w:rsidTr="00E66DD6">
        <w:tc>
          <w:tcPr>
            <w:tcW w:w="2248" w:type="pct"/>
            <w:shd w:val="clear" w:color="auto" w:fill="auto"/>
            <w:vAlign w:val="bottom"/>
          </w:tcPr>
          <w:p w14:paraId="341DAAAE" w14:textId="4407E512" w:rsidR="005B2CF6" w:rsidRPr="00E948B6" w:rsidRDefault="005B2CF6" w:rsidP="005B2CF6">
            <w:r w:rsidRPr="00E948B6">
              <w:t xml:space="preserve">Hans </w:t>
            </w:r>
            <w:proofErr w:type="spellStart"/>
            <w:r w:rsidR="0004226B" w:rsidRPr="0004226B">
              <w:t>Ekstål</w:t>
            </w:r>
            <w:proofErr w:type="spellEnd"/>
          </w:p>
        </w:tc>
        <w:tc>
          <w:tcPr>
            <w:tcW w:w="585" w:type="pct"/>
          </w:tcPr>
          <w:p w14:paraId="7129931A" w14:textId="47454431" w:rsidR="005B2CF6" w:rsidRPr="00E948B6" w:rsidRDefault="005B2CF6" w:rsidP="005B2CF6">
            <w:r w:rsidRPr="00E948B6">
              <w:t>HE</w:t>
            </w:r>
          </w:p>
        </w:tc>
        <w:tc>
          <w:tcPr>
            <w:tcW w:w="2167" w:type="pct"/>
            <w:vMerge w:val="restart"/>
            <w:vAlign w:val="center"/>
          </w:tcPr>
          <w:p w14:paraId="62FD3545" w14:textId="006026BE" w:rsidR="005B2CF6" w:rsidRPr="00E948B6" w:rsidRDefault="005B2CF6" w:rsidP="005B2CF6">
            <w:proofErr w:type="spellStart"/>
            <w:r w:rsidRPr="00910DA8">
              <w:t>Bolagsverket</w:t>
            </w:r>
            <w:proofErr w:type="spellEnd"/>
            <w:r w:rsidRPr="00910DA8">
              <w:t xml:space="preserve"> - Swedish Companies Registration Office</w:t>
            </w:r>
            <w:r>
              <w:t xml:space="preserve">, </w:t>
            </w:r>
            <w:r w:rsidRPr="00E948B6">
              <w:t>Sweden</w:t>
            </w:r>
          </w:p>
        </w:tc>
      </w:tr>
      <w:tr w:rsidR="005B2CF6" w:rsidRPr="00E948B6" w14:paraId="39C86B48" w14:textId="77777777" w:rsidTr="00E66DD6">
        <w:tc>
          <w:tcPr>
            <w:tcW w:w="2248" w:type="pct"/>
            <w:shd w:val="clear" w:color="auto" w:fill="auto"/>
            <w:vAlign w:val="bottom"/>
          </w:tcPr>
          <w:p w14:paraId="4E7AB70C" w14:textId="49354E75" w:rsidR="005B2CF6" w:rsidRPr="00E948B6" w:rsidRDefault="005B2CF6" w:rsidP="005B2CF6">
            <w:r w:rsidRPr="00E948B6">
              <w:t xml:space="preserve">Mikael </w:t>
            </w:r>
            <w:proofErr w:type="spellStart"/>
            <w:r w:rsidR="0004226B" w:rsidRPr="0004226B">
              <w:t>Österlund</w:t>
            </w:r>
            <w:proofErr w:type="spellEnd"/>
          </w:p>
        </w:tc>
        <w:tc>
          <w:tcPr>
            <w:tcW w:w="585" w:type="pct"/>
          </w:tcPr>
          <w:p w14:paraId="54CD2BEA" w14:textId="186979B8" w:rsidR="005B2CF6" w:rsidRPr="00E948B6" w:rsidRDefault="005B2CF6" w:rsidP="005B2CF6">
            <w:r w:rsidRPr="00E948B6">
              <w:t>MO</w:t>
            </w:r>
          </w:p>
        </w:tc>
        <w:tc>
          <w:tcPr>
            <w:tcW w:w="2167" w:type="pct"/>
            <w:vMerge/>
            <w:vAlign w:val="center"/>
          </w:tcPr>
          <w:p w14:paraId="5E1A80B4" w14:textId="23957454" w:rsidR="005B2CF6" w:rsidRPr="00E948B6" w:rsidRDefault="005B2CF6" w:rsidP="005B2CF6"/>
        </w:tc>
      </w:tr>
      <w:tr w:rsidR="005B2CF6" w:rsidRPr="00E948B6" w14:paraId="3E9A52A0" w14:textId="77777777" w:rsidTr="00E66DD6">
        <w:tc>
          <w:tcPr>
            <w:tcW w:w="2248" w:type="pct"/>
            <w:shd w:val="clear" w:color="auto" w:fill="auto"/>
            <w:vAlign w:val="bottom"/>
          </w:tcPr>
          <w:p w14:paraId="325AF3C5" w14:textId="472603B8" w:rsidR="005B2CF6" w:rsidRPr="00E948B6" w:rsidRDefault="005B2CF6" w:rsidP="005B2CF6">
            <w:proofErr w:type="spellStart"/>
            <w:r w:rsidRPr="00E948B6">
              <w:t>Lyubomir</w:t>
            </w:r>
            <w:proofErr w:type="spellEnd"/>
            <w:r w:rsidRPr="00E948B6">
              <w:t xml:space="preserve"> </w:t>
            </w:r>
            <w:proofErr w:type="spellStart"/>
            <w:r w:rsidRPr="00E948B6">
              <w:t>Blagoev</w:t>
            </w:r>
            <w:proofErr w:type="spellEnd"/>
          </w:p>
        </w:tc>
        <w:tc>
          <w:tcPr>
            <w:tcW w:w="585" w:type="pct"/>
          </w:tcPr>
          <w:p w14:paraId="6646AA73" w14:textId="776AE3B6" w:rsidR="005B2CF6" w:rsidRPr="00E948B6" w:rsidRDefault="005B2CF6" w:rsidP="005B2CF6">
            <w:r w:rsidRPr="00E948B6">
              <w:t>LB</w:t>
            </w:r>
          </w:p>
        </w:tc>
        <w:tc>
          <w:tcPr>
            <w:tcW w:w="2167" w:type="pct"/>
            <w:vAlign w:val="center"/>
          </w:tcPr>
          <w:p w14:paraId="4005EE78" w14:textId="32472584" w:rsidR="005B2CF6" w:rsidRPr="00E948B6" w:rsidRDefault="005B2CF6" w:rsidP="00AE1923">
            <w:r>
              <w:t xml:space="preserve">USW, </w:t>
            </w:r>
            <w:r w:rsidR="00AE1923">
              <w:t>Bulgaria</w:t>
            </w:r>
          </w:p>
        </w:tc>
      </w:tr>
      <w:tr w:rsidR="005B2CF6" w:rsidRPr="00E948B6" w14:paraId="74B10440" w14:textId="77777777" w:rsidTr="00E66DD6">
        <w:tc>
          <w:tcPr>
            <w:tcW w:w="2248" w:type="pct"/>
            <w:shd w:val="clear" w:color="auto" w:fill="auto"/>
            <w:vAlign w:val="bottom"/>
          </w:tcPr>
          <w:p w14:paraId="38EDB1B1" w14:textId="7DEC6B0C" w:rsidR="005B2CF6" w:rsidRPr="00E948B6" w:rsidRDefault="00AE1923" w:rsidP="00AE1923">
            <w:r>
              <w:t>Miguel Alvarez-Rodriguez</w:t>
            </w:r>
          </w:p>
        </w:tc>
        <w:tc>
          <w:tcPr>
            <w:tcW w:w="585" w:type="pct"/>
          </w:tcPr>
          <w:p w14:paraId="11C695C4" w14:textId="77777777" w:rsidR="005B2CF6" w:rsidRPr="00E948B6" w:rsidRDefault="005B2CF6" w:rsidP="005B2CF6">
            <w:r w:rsidRPr="00E948B6">
              <w:t>MAR</w:t>
            </w:r>
          </w:p>
        </w:tc>
        <w:tc>
          <w:tcPr>
            <w:tcW w:w="2167" w:type="pct"/>
            <w:vMerge w:val="restart"/>
            <w:vAlign w:val="center"/>
          </w:tcPr>
          <w:p w14:paraId="0A6C381A" w14:textId="656F2DBD" w:rsidR="005B2CF6" w:rsidRPr="00E948B6" w:rsidRDefault="005B2CF6" w:rsidP="005B2CF6">
            <w:r w:rsidRPr="00E948B6">
              <w:t>ISA, European Commission</w:t>
            </w:r>
          </w:p>
        </w:tc>
      </w:tr>
      <w:tr w:rsidR="005B2CF6" w:rsidRPr="00E948B6" w14:paraId="69B80F8D" w14:textId="77777777" w:rsidTr="00E66DD6">
        <w:tc>
          <w:tcPr>
            <w:tcW w:w="2248" w:type="pct"/>
            <w:shd w:val="clear" w:color="auto" w:fill="auto"/>
            <w:vAlign w:val="bottom"/>
          </w:tcPr>
          <w:p w14:paraId="27B69B68" w14:textId="7AB74F6E" w:rsidR="005B2CF6" w:rsidRPr="00E948B6" w:rsidRDefault="005B2CF6" w:rsidP="005B2CF6">
            <w:r w:rsidRPr="00E948B6">
              <w:t xml:space="preserve">Peter </w:t>
            </w:r>
            <w:proofErr w:type="spellStart"/>
            <w:r w:rsidRPr="00E948B6">
              <w:t>Burian</w:t>
            </w:r>
            <w:proofErr w:type="spellEnd"/>
          </w:p>
        </w:tc>
        <w:tc>
          <w:tcPr>
            <w:tcW w:w="585" w:type="pct"/>
          </w:tcPr>
          <w:p w14:paraId="2374B4A9" w14:textId="34FD767C" w:rsidR="005B2CF6" w:rsidRPr="00E948B6" w:rsidRDefault="005B2CF6" w:rsidP="005B2CF6">
            <w:r w:rsidRPr="00E948B6">
              <w:t>PB</w:t>
            </w:r>
          </w:p>
        </w:tc>
        <w:tc>
          <w:tcPr>
            <w:tcW w:w="2167" w:type="pct"/>
            <w:vMerge/>
            <w:vAlign w:val="center"/>
          </w:tcPr>
          <w:p w14:paraId="4F4373A3" w14:textId="77777777" w:rsidR="005B2CF6" w:rsidRPr="00E948B6" w:rsidRDefault="005B2CF6" w:rsidP="005B2CF6"/>
        </w:tc>
      </w:tr>
      <w:tr w:rsidR="005B2CF6" w:rsidRPr="00E948B6" w14:paraId="77510091" w14:textId="77777777" w:rsidTr="00E66DD6">
        <w:tc>
          <w:tcPr>
            <w:tcW w:w="2248" w:type="pct"/>
            <w:shd w:val="clear" w:color="auto" w:fill="auto"/>
            <w:vAlign w:val="bottom"/>
          </w:tcPr>
          <w:p w14:paraId="45FCFE0A" w14:textId="5AF2F067" w:rsidR="005B2CF6" w:rsidRPr="00E948B6" w:rsidRDefault="005B2CF6" w:rsidP="005B2CF6">
            <w:r>
              <w:t xml:space="preserve">Sol </w:t>
            </w:r>
            <w:proofErr w:type="spellStart"/>
            <w:r>
              <w:t>Mateu</w:t>
            </w:r>
            <w:proofErr w:type="spellEnd"/>
          </w:p>
        </w:tc>
        <w:tc>
          <w:tcPr>
            <w:tcW w:w="585" w:type="pct"/>
          </w:tcPr>
          <w:p w14:paraId="15AAA9F7" w14:textId="3109AB07" w:rsidR="005B2CF6" w:rsidRPr="00E948B6" w:rsidRDefault="005B2CF6" w:rsidP="005B2CF6">
            <w:r w:rsidRPr="00E948B6">
              <w:t>S</w:t>
            </w:r>
            <w:r>
              <w:t>M</w:t>
            </w:r>
          </w:p>
        </w:tc>
        <w:tc>
          <w:tcPr>
            <w:tcW w:w="2167" w:type="pct"/>
            <w:vMerge/>
            <w:vAlign w:val="center"/>
          </w:tcPr>
          <w:p w14:paraId="4F472486" w14:textId="77777777" w:rsidR="005B2CF6" w:rsidRPr="00E948B6" w:rsidRDefault="005B2CF6" w:rsidP="005B2CF6"/>
        </w:tc>
      </w:tr>
      <w:tr w:rsidR="005B2CF6" w:rsidRPr="00E948B6" w14:paraId="1B0C0D51" w14:textId="77777777" w:rsidTr="00E66DD6">
        <w:tc>
          <w:tcPr>
            <w:tcW w:w="2248" w:type="pct"/>
            <w:shd w:val="clear" w:color="auto" w:fill="auto"/>
            <w:vAlign w:val="bottom"/>
          </w:tcPr>
          <w:p w14:paraId="097CBFD0" w14:textId="7362D170" w:rsidR="005B2CF6" w:rsidRDefault="005B2CF6" w:rsidP="005B2CF6">
            <w:r w:rsidRPr="00E948B6">
              <w:t>Phil Archer</w:t>
            </w:r>
          </w:p>
        </w:tc>
        <w:tc>
          <w:tcPr>
            <w:tcW w:w="585" w:type="pct"/>
          </w:tcPr>
          <w:p w14:paraId="11D75632" w14:textId="6892E990" w:rsidR="005B2CF6" w:rsidRPr="00E948B6" w:rsidRDefault="005B2CF6" w:rsidP="005B2CF6">
            <w:r>
              <w:t>PA</w:t>
            </w:r>
          </w:p>
        </w:tc>
        <w:tc>
          <w:tcPr>
            <w:tcW w:w="2167" w:type="pct"/>
            <w:vAlign w:val="center"/>
          </w:tcPr>
          <w:p w14:paraId="0D128885" w14:textId="5B7A06C6" w:rsidR="005B2CF6" w:rsidRPr="00E948B6" w:rsidRDefault="005B2CF6" w:rsidP="005B2CF6">
            <w:r>
              <w:t>W3C</w:t>
            </w:r>
          </w:p>
        </w:tc>
      </w:tr>
      <w:tr w:rsidR="005B2CF6" w:rsidRPr="00E948B6" w14:paraId="02CCAE4B" w14:textId="77777777" w:rsidTr="00E66DD6">
        <w:tc>
          <w:tcPr>
            <w:tcW w:w="2248" w:type="pct"/>
            <w:shd w:val="clear" w:color="auto" w:fill="auto"/>
          </w:tcPr>
          <w:p w14:paraId="13994B9B" w14:textId="7ABDB948" w:rsidR="005B2CF6" w:rsidRPr="00E948B6" w:rsidRDefault="005B2CF6" w:rsidP="005B2CF6">
            <w:r w:rsidRPr="00E948B6">
              <w:t>Nikolaos Loutas</w:t>
            </w:r>
          </w:p>
        </w:tc>
        <w:tc>
          <w:tcPr>
            <w:tcW w:w="585" w:type="pct"/>
          </w:tcPr>
          <w:p w14:paraId="7AF6333A" w14:textId="1007F0A6" w:rsidR="005B2CF6" w:rsidRPr="00E948B6" w:rsidRDefault="005B2CF6" w:rsidP="005B2CF6">
            <w:r w:rsidRPr="00E948B6">
              <w:t>NL</w:t>
            </w:r>
          </w:p>
        </w:tc>
        <w:tc>
          <w:tcPr>
            <w:tcW w:w="2167" w:type="pct"/>
            <w:vMerge w:val="restart"/>
            <w:vAlign w:val="center"/>
          </w:tcPr>
          <w:p w14:paraId="52182192" w14:textId="30710446" w:rsidR="005B2CF6" w:rsidRPr="00E948B6" w:rsidRDefault="005B2CF6" w:rsidP="005B2CF6">
            <w:r>
              <w:t>PwC EU Services</w:t>
            </w:r>
          </w:p>
        </w:tc>
      </w:tr>
      <w:tr w:rsidR="005B2CF6" w:rsidRPr="00E948B6" w14:paraId="251205E2" w14:textId="77777777" w:rsidTr="00E66DD6">
        <w:tc>
          <w:tcPr>
            <w:tcW w:w="2248" w:type="pct"/>
            <w:shd w:val="clear" w:color="auto" w:fill="auto"/>
          </w:tcPr>
          <w:p w14:paraId="607E949B" w14:textId="3B9724F1" w:rsidR="005B2CF6" w:rsidRPr="00E948B6" w:rsidRDefault="005B2CF6" w:rsidP="005B2CF6">
            <w:r w:rsidRPr="00E948B6">
              <w:t>Michiel De Keyzer</w:t>
            </w:r>
          </w:p>
        </w:tc>
        <w:tc>
          <w:tcPr>
            <w:tcW w:w="585" w:type="pct"/>
          </w:tcPr>
          <w:p w14:paraId="7317E329" w14:textId="63547EF3" w:rsidR="005B2CF6" w:rsidRPr="00E948B6" w:rsidRDefault="005B2CF6" w:rsidP="005B2CF6">
            <w:r w:rsidRPr="00E948B6">
              <w:t>MDK</w:t>
            </w:r>
          </w:p>
        </w:tc>
        <w:tc>
          <w:tcPr>
            <w:tcW w:w="2167" w:type="pct"/>
            <w:vMerge/>
            <w:vAlign w:val="center"/>
          </w:tcPr>
          <w:p w14:paraId="767296D9" w14:textId="77777777" w:rsidR="005B2CF6" w:rsidRPr="00E948B6" w:rsidRDefault="005B2CF6" w:rsidP="005B2CF6"/>
        </w:tc>
      </w:tr>
      <w:tr w:rsidR="005B2CF6" w:rsidRPr="00E948B6" w14:paraId="37A57750" w14:textId="77777777" w:rsidTr="00E66DD6">
        <w:tc>
          <w:tcPr>
            <w:tcW w:w="2248" w:type="pct"/>
            <w:shd w:val="clear" w:color="auto" w:fill="auto"/>
          </w:tcPr>
          <w:p w14:paraId="41A99A57" w14:textId="5D38B3BF" w:rsidR="005B2CF6" w:rsidRPr="00E948B6" w:rsidRDefault="005B2CF6" w:rsidP="005B2CF6">
            <w:r w:rsidRPr="00E948B6">
              <w:t xml:space="preserve">Christophe </w:t>
            </w:r>
            <w:proofErr w:type="spellStart"/>
            <w:r w:rsidRPr="00E948B6">
              <w:t>Parrein</w:t>
            </w:r>
            <w:proofErr w:type="spellEnd"/>
          </w:p>
        </w:tc>
        <w:tc>
          <w:tcPr>
            <w:tcW w:w="585" w:type="pct"/>
          </w:tcPr>
          <w:p w14:paraId="2292C929" w14:textId="0F0F68EB" w:rsidR="005B2CF6" w:rsidRPr="00E948B6" w:rsidRDefault="005B2CF6" w:rsidP="005B2CF6">
            <w:r w:rsidRPr="00E948B6">
              <w:t>CP</w:t>
            </w:r>
          </w:p>
        </w:tc>
        <w:tc>
          <w:tcPr>
            <w:tcW w:w="2167" w:type="pct"/>
            <w:vMerge/>
            <w:vAlign w:val="center"/>
          </w:tcPr>
          <w:p w14:paraId="743BDD4B" w14:textId="77777777" w:rsidR="005B2CF6" w:rsidRPr="00E948B6" w:rsidRDefault="005B2CF6" w:rsidP="005B2CF6"/>
        </w:tc>
      </w:tr>
      <w:tr w:rsidR="005B2CF6" w:rsidRPr="00E948B6" w14:paraId="600DB045" w14:textId="77777777" w:rsidTr="00E66DD6">
        <w:tc>
          <w:tcPr>
            <w:tcW w:w="2248" w:type="pct"/>
            <w:shd w:val="clear" w:color="auto" w:fill="auto"/>
          </w:tcPr>
          <w:p w14:paraId="3F787D1A" w14:textId="7D285345" w:rsidR="005B2CF6" w:rsidRPr="00E948B6" w:rsidRDefault="005B2CF6" w:rsidP="005B2CF6">
            <w:r w:rsidRPr="00E948B6">
              <w:t xml:space="preserve">Ana </w:t>
            </w:r>
            <w:proofErr w:type="spellStart"/>
            <w:r w:rsidRPr="00E948B6">
              <w:t>Fernández</w:t>
            </w:r>
            <w:proofErr w:type="spellEnd"/>
            <w:r w:rsidRPr="00E948B6">
              <w:t xml:space="preserve"> de Soria</w:t>
            </w:r>
          </w:p>
        </w:tc>
        <w:tc>
          <w:tcPr>
            <w:tcW w:w="585" w:type="pct"/>
          </w:tcPr>
          <w:p w14:paraId="0C642BA9" w14:textId="26D965EF" w:rsidR="005B2CF6" w:rsidRPr="00E948B6" w:rsidRDefault="005B2CF6" w:rsidP="005B2CF6">
            <w:r w:rsidRPr="00E948B6">
              <w:t>AF</w:t>
            </w:r>
          </w:p>
        </w:tc>
        <w:tc>
          <w:tcPr>
            <w:tcW w:w="2167" w:type="pct"/>
            <w:vMerge/>
          </w:tcPr>
          <w:p w14:paraId="79EBA45E" w14:textId="77777777" w:rsidR="005B2CF6" w:rsidRPr="00E948B6" w:rsidRDefault="005B2CF6" w:rsidP="005B2CF6"/>
        </w:tc>
      </w:tr>
    </w:tbl>
    <w:p w14:paraId="0830264E" w14:textId="77777777" w:rsidR="000D2E13" w:rsidRPr="00E948B6" w:rsidRDefault="000D2E13" w:rsidP="000D2E1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98"/>
      </w:tblGrid>
      <w:tr w:rsidR="000D2E13" w:rsidRPr="00E948B6" w14:paraId="64CF7328" w14:textId="77777777" w:rsidTr="00E66DD6">
        <w:trPr>
          <w:trHeight w:val="63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A3A2CA4" w14:textId="77777777" w:rsidR="000D2E13" w:rsidRPr="00E948B6" w:rsidRDefault="000D2E13" w:rsidP="00E66DD6">
            <w:r w:rsidRPr="00E948B6">
              <w:rPr>
                <w:b/>
              </w:rPr>
              <w:t xml:space="preserve">Meeting Agenda </w:t>
            </w:r>
          </w:p>
        </w:tc>
      </w:tr>
      <w:tr w:rsidR="000D2E13" w:rsidRPr="00E948B6" w14:paraId="531A5AA3" w14:textId="77777777" w:rsidTr="00E66DD6">
        <w:trPr>
          <w:trHeight w:val="963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75F9D6" w14:textId="77777777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lastRenderedPageBreak/>
              <w:t>Welcome and overview</w:t>
            </w:r>
          </w:p>
          <w:p w14:paraId="2FFE3F50" w14:textId="5BE2534B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Practical details on the use of the Virtual Meeting Room</w:t>
            </w:r>
          </w:p>
          <w:p w14:paraId="07E7BB69" w14:textId="77777777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Round-table of the Working Group Members:</w:t>
            </w:r>
          </w:p>
          <w:p w14:paraId="600D6C7B" w14:textId="77777777" w:rsidR="00DC612A" w:rsidRPr="00E948B6" w:rsidRDefault="00DC612A" w:rsidP="00CE0A4B">
            <w:pPr>
              <w:pStyle w:val="ListParagraph"/>
              <w:numPr>
                <w:ilvl w:val="1"/>
                <w:numId w:val="2"/>
              </w:numPr>
            </w:pPr>
            <w:r w:rsidRPr="00E948B6">
              <w:t>Which country/organisation are you representing and what is your role?</w:t>
            </w:r>
          </w:p>
          <w:p w14:paraId="7E079381" w14:textId="11A8DA0C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Process &amp; roles</w:t>
            </w:r>
          </w:p>
          <w:p w14:paraId="7B8F425D" w14:textId="77777777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Collaboration in the Working Group:</w:t>
            </w:r>
          </w:p>
          <w:p w14:paraId="41F1EA83" w14:textId="77777777" w:rsidR="00DC612A" w:rsidRPr="00E948B6" w:rsidRDefault="00DC612A" w:rsidP="00CE0A4B">
            <w:pPr>
              <w:pStyle w:val="ListParagraph"/>
              <w:numPr>
                <w:ilvl w:val="1"/>
                <w:numId w:val="2"/>
              </w:numPr>
            </w:pPr>
            <w:r w:rsidRPr="00E948B6">
              <w:t>Public mailing list archive</w:t>
            </w:r>
          </w:p>
          <w:p w14:paraId="78BE7FD3" w14:textId="77777777" w:rsidR="00DC612A" w:rsidRPr="00E948B6" w:rsidRDefault="00DC612A" w:rsidP="00CE0A4B">
            <w:pPr>
              <w:pStyle w:val="ListParagraph"/>
              <w:numPr>
                <w:ilvl w:val="1"/>
                <w:numId w:val="2"/>
              </w:numPr>
            </w:pPr>
            <w:r w:rsidRPr="00E948B6">
              <w:t>Issue tracker</w:t>
            </w:r>
          </w:p>
          <w:p w14:paraId="3F3AB27F" w14:textId="77777777" w:rsidR="00DC612A" w:rsidRPr="00E948B6" w:rsidRDefault="00DC612A" w:rsidP="00CE0A4B">
            <w:pPr>
              <w:pStyle w:val="ListParagraph"/>
              <w:numPr>
                <w:ilvl w:val="1"/>
                <w:numId w:val="2"/>
              </w:numPr>
            </w:pPr>
            <w:r w:rsidRPr="00E948B6">
              <w:t>Conference call system (see also below for more information)</w:t>
            </w:r>
          </w:p>
          <w:p w14:paraId="49DE7AE4" w14:textId="77777777" w:rsidR="00DC612A" w:rsidRPr="00E948B6" w:rsidRDefault="00DC612A" w:rsidP="00CE0A4B">
            <w:pPr>
              <w:pStyle w:val="ListParagraph"/>
              <w:numPr>
                <w:ilvl w:val="1"/>
                <w:numId w:val="2"/>
              </w:numPr>
            </w:pPr>
            <w:r w:rsidRPr="00E948B6">
              <w:t>Contributor licence agreement</w:t>
            </w:r>
          </w:p>
          <w:p w14:paraId="771D64FA" w14:textId="45DE0D3D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Context and objectives</w:t>
            </w:r>
          </w:p>
          <w:p w14:paraId="4BF7D954" w14:textId="77777777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Headlines from existing implementations:</w:t>
            </w:r>
          </w:p>
          <w:p w14:paraId="7E593B89" w14:textId="77777777" w:rsidR="00DC612A" w:rsidRPr="00E948B6" w:rsidRDefault="00DC612A" w:rsidP="00CE0A4B">
            <w:pPr>
              <w:pStyle w:val="ListParagraph"/>
              <w:numPr>
                <w:ilvl w:val="1"/>
                <w:numId w:val="2"/>
              </w:numPr>
            </w:pPr>
            <w:proofErr w:type="spellStart"/>
            <w:r w:rsidRPr="00E948B6">
              <w:t>Giorgia</w:t>
            </w:r>
            <w:proofErr w:type="spellEnd"/>
            <w:r w:rsidRPr="00E948B6">
              <w:t xml:space="preserve"> Lodi, </w:t>
            </w:r>
            <w:proofErr w:type="spellStart"/>
            <w:r w:rsidRPr="00E948B6">
              <w:t>AgID</w:t>
            </w:r>
            <w:proofErr w:type="spellEnd"/>
            <w:r w:rsidRPr="00E948B6">
              <w:t>, Italy</w:t>
            </w:r>
          </w:p>
          <w:p w14:paraId="404DF6AC" w14:textId="77777777" w:rsidR="00DC612A" w:rsidRPr="00E948B6" w:rsidRDefault="00DC612A" w:rsidP="00CE0A4B">
            <w:pPr>
              <w:pStyle w:val="ListParagraph"/>
              <w:numPr>
                <w:ilvl w:val="1"/>
                <w:numId w:val="2"/>
              </w:numPr>
            </w:pPr>
            <w:proofErr w:type="spellStart"/>
            <w:r w:rsidRPr="00E948B6">
              <w:t>Janek</w:t>
            </w:r>
            <w:proofErr w:type="spellEnd"/>
            <w:r w:rsidRPr="00E948B6">
              <w:t xml:space="preserve"> </w:t>
            </w:r>
            <w:proofErr w:type="spellStart"/>
            <w:r w:rsidRPr="00E948B6">
              <w:t>Rozov</w:t>
            </w:r>
            <w:proofErr w:type="spellEnd"/>
            <w:r w:rsidRPr="00E948B6">
              <w:t>, MKM, Estonia</w:t>
            </w:r>
          </w:p>
          <w:p w14:paraId="09FD00BA" w14:textId="72AEAE28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Use cases</w:t>
            </w:r>
          </w:p>
          <w:p w14:paraId="1CF5BF8C" w14:textId="77777777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Proposed changes to the CPSV-AP</w:t>
            </w:r>
          </w:p>
          <w:p w14:paraId="1AC211B6" w14:textId="6261D6AC" w:rsidR="00DC612A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Next steps and next webinar</w:t>
            </w:r>
          </w:p>
          <w:p w14:paraId="18731AFA" w14:textId="638AB8D9" w:rsidR="000D2E13" w:rsidRPr="00E948B6" w:rsidRDefault="00DC612A" w:rsidP="00CE0A4B">
            <w:pPr>
              <w:pStyle w:val="ListParagraph"/>
              <w:numPr>
                <w:ilvl w:val="0"/>
                <w:numId w:val="2"/>
              </w:numPr>
            </w:pPr>
            <w:r w:rsidRPr="00E948B6">
              <w:t>Q &amp; A</w:t>
            </w:r>
          </w:p>
          <w:p w14:paraId="12DEB7A6" w14:textId="77777777" w:rsidR="000D2E13" w:rsidRPr="00E948B6" w:rsidRDefault="000D2E13" w:rsidP="00E66DD6">
            <w:pPr>
              <w:rPr>
                <w:rFonts w:asciiTheme="minorHAnsi" w:hAnsiTheme="minorHAnsi"/>
                <w:b/>
                <w:bCs/>
              </w:rPr>
            </w:pPr>
          </w:p>
          <w:p w14:paraId="05381215" w14:textId="5F31AF7C" w:rsidR="00F554FC" w:rsidRPr="00E948B6" w:rsidRDefault="000D2E13" w:rsidP="00F554FC">
            <w:r w:rsidRPr="00E948B6">
              <w:rPr>
                <w:rFonts w:asciiTheme="minorHAnsi" w:hAnsiTheme="minorHAnsi"/>
                <w:b/>
                <w:bCs/>
              </w:rPr>
              <w:t>Presentation</w:t>
            </w:r>
            <w:r w:rsidR="00F554FC">
              <w:rPr>
                <w:rFonts w:asciiTheme="minorHAnsi" w:hAnsiTheme="minorHAnsi"/>
                <w:b/>
                <w:bCs/>
              </w:rPr>
              <w:t xml:space="preserve"> and meeting details</w:t>
            </w:r>
            <w:r w:rsidRPr="00E948B6">
              <w:rPr>
                <w:rFonts w:asciiTheme="minorHAnsi" w:hAnsiTheme="minorHAnsi"/>
                <w:b/>
                <w:bCs/>
              </w:rPr>
              <w:t>:</w:t>
            </w:r>
            <w:r w:rsidRPr="00E948B6">
              <w:rPr>
                <w:rFonts w:asciiTheme="minorHAnsi" w:hAnsiTheme="minorHAnsi"/>
              </w:rPr>
              <w:t xml:space="preserve"> </w:t>
            </w:r>
            <w:hyperlink r:id="rId13" w:history="1">
              <w:r w:rsidR="00F554FC" w:rsidRPr="00C60D71">
                <w:rPr>
                  <w:rStyle w:val="Hyperlink"/>
                  <w:rFonts w:asciiTheme="minorHAnsi" w:hAnsiTheme="minorHAnsi"/>
                </w:rPr>
                <w:t>https://joinup.ec.europa.eu/asset/cpsv-ap/event/cpsv-ap-revision-wg-virtual-meeting-kick</w:t>
              </w:r>
            </w:hyperlink>
          </w:p>
        </w:tc>
      </w:tr>
    </w:tbl>
    <w:p w14:paraId="35140318" w14:textId="77777777" w:rsidR="000D2E13" w:rsidRPr="00E948B6" w:rsidRDefault="000D2E13" w:rsidP="000D2E13">
      <w:pPr>
        <w:widowControl/>
        <w:jc w:val="center"/>
        <w:rPr>
          <w:b/>
          <w:color w:val="000000"/>
        </w:rPr>
      </w:pPr>
    </w:p>
    <w:p w14:paraId="5BC78E6D" w14:textId="77777777" w:rsidR="000D2E13" w:rsidRPr="00E948B6" w:rsidRDefault="000D2E13" w:rsidP="000D2E13">
      <w:pPr>
        <w:widowControl/>
        <w:rPr>
          <w:b/>
          <w:color w:val="000000"/>
        </w:rPr>
      </w:pPr>
      <w:r w:rsidRPr="00E948B6">
        <w:rPr>
          <w:b/>
          <w:color w:val="000000"/>
        </w:rPr>
        <w:br w:type="page"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698"/>
      </w:tblGrid>
      <w:tr w:rsidR="000D2E13" w:rsidRPr="00E948B6" w14:paraId="22A0040C" w14:textId="77777777" w:rsidTr="00E66DD6">
        <w:trPr>
          <w:trHeight w:val="63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1AFDC38" w14:textId="77777777" w:rsidR="000D2E13" w:rsidRPr="00E948B6" w:rsidRDefault="000D2E13" w:rsidP="00E66DD6">
            <w:pPr>
              <w:rPr>
                <w:sz w:val="22"/>
              </w:rPr>
            </w:pPr>
            <w:r w:rsidRPr="00E948B6">
              <w:rPr>
                <w:b/>
                <w:sz w:val="22"/>
              </w:rPr>
              <w:lastRenderedPageBreak/>
              <w:t xml:space="preserve">Summary of Meeting </w:t>
            </w:r>
          </w:p>
        </w:tc>
      </w:tr>
      <w:tr w:rsidR="000D2E13" w:rsidRPr="00E948B6" w14:paraId="256E6424" w14:textId="77777777" w:rsidTr="00E66DD6">
        <w:trPr>
          <w:trHeight w:val="1011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tbl>
            <w:tblPr>
              <w:tblStyle w:val="TableGrid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744"/>
              <w:gridCol w:w="2053"/>
            </w:tblGrid>
            <w:tr w:rsidR="000D2E13" w:rsidRPr="00E948B6" w14:paraId="0E444F50" w14:textId="77777777" w:rsidTr="00DC612A">
              <w:trPr>
                <w:gridAfter w:val="1"/>
                <w:wAfter w:w="2053" w:type="dxa"/>
              </w:trPr>
              <w:tc>
                <w:tcPr>
                  <w:tcW w:w="1701" w:type="dxa"/>
                </w:tcPr>
                <w:p w14:paraId="6FC80092" w14:textId="77777777" w:rsidR="000D2E13" w:rsidRPr="00E948B6" w:rsidRDefault="000D2E13" w:rsidP="00E66DD6">
                  <w:pPr>
                    <w:rPr>
                      <w:b/>
                      <w:sz w:val="18"/>
                      <w:szCs w:val="18"/>
                    </w:rPr>
                  </w:pPr>
                  <w:r w:rsidRPr="00E948B6">
                    <w:rPr>
                      <w:b/>
                      <w:sz w:val="18"/>
                      <w:szCs w:val="18"/>
                    </w:rPr>
                    <w:t>Topic</w:t>
                  </w:r>
                </w:p>
              </w:tc>
              <w:tc>
                <w:tcPr>
                  <w:tcW w:w="5744" w:type="dxa"/>
                </w:tcPr>
                <w:p w14:paraId="66CAD46D" w14:textId="77777777" w:rsidR="000D2E13" w:rsidRPr="00E948B6" w:rsidRDefault="000D2E13" w:rsidP="00E66DD6">
                  <w:pPr>
                    <w:rPr>
                      <w:b/>
                      <w:sz w:val="18"/>
                      <w:szCs w:val="18"/>
                    </w:rPr>
                  </w:pPr>
                  <w:r w:rsidRPr="00E948B6">
                    <w:rPr>
                      <w:b/>
                      <w:sz w:val="18"/>
                      <w:szCs w:val="18"/>
                    </w:rPr>
                    <w:t>Summary</w:t>
                  </w:r>
                </w:p>
              </w:tc>
            </w:tr>
            <w:tr w:rsidR="00DC612A" w:rsidRPr="00E948B6" w14:paraId="6BFF4AE7" w14:textId="77777777" w:rsidTr="00DC612A">
              <w:tc>
                <w:tcPr>
                  <w:tcW w:w="1701" w:type="dxa"/>
                </w:tcPr>
                <w:p w14:paraId="4BFAFEA1" w14:textId="0322F871" w:rsidR="00DC612A" w:rsidRPr="00E948B6" w:rsidRDefault="00DC612A" w:rsidP="00DC612A">
                  <w:r w:rsidRPr="00E948B6">
                    <w:t>Welcome and overview</w:t>
                  </w:r>
                </w:p>
              </w:tc>
              <w:tc>
                <w:tcPr>
                  <w:tcW w:w="7797" w:type="dxa"/>
                  <w:gridSpan w:val="2"/>
                </w:tcPr>
                <w:p w14:paraId="440981F6" w14:textId="6CBF1E43" w:rsidR="00DC612A" w:rsidRDefault="00E16038" w:rsidP="00CE0A4B">
                  <w:pPr>
                    <w:pStyle w:val="ListParagraph"/>
                  </w:pPr>
                  <w:r>
                    <w:t xml:space="preserve">MAR </w:t>
                  </w:r>
                  <w:r w:rsidR="00186573">
                    <w:t xml:space="preserve">introduced the webinar and thanked the WG members for their </w:t>
                  </w:r>
                  <w:r w:rsidR="002B508B">
                    <w:t>participa</w:t>
                  </w:r>
                  <w:r w:rsidR="00186573">
                    <w:t>tion</w:t>
                  </w:r>
                  <w:r w:rsidR="00AC2FC6">
                    <w:t>.</w:t>
                  </w:r>
                </w:p>
                <w:p w14:paraId="77073EC0" w14:textId="17AB5ABB" w:rsidR="00E16038" w:rsidRPr="00E948B6" w:rsidRDefault="00E16038" w:rsidP="00CE0A4B">
                  <w:pPr>
                    <w:pStyle w:val="ListParagraph"/>
                  </w:pPr>
                  <w:r>
                    <w:t>MDK explained the main objectives of the ISA Action 1.3.</w:t>
                  </w:r>
                </w:p>
              </w:tc>
            </w:tr>
            <w:tr w:rsidR="00DC612A" w:rsidRPr="00E948B6" w14:paraId="7B88417E" w14:textId="77777777" w:rsidTr="00DC612A">
              <w:tc>
                <w:tcPr>
                  <w:tcW w:w="1701" w:type="dxa"/>
                </w:tcPr>
                <w:p w14:paraId="35458A84" w14:textId="21F6614D" w:rsidR="00DC612A" w:rsidRPr="00E948B6" w:rsidRDefault="00DC612A" w:rsidP="00DC612A">
                  <w:r w:rsidRPr="00E948B6">
                    <w:t>Process &amp; roles</w:t>
                  </w:r>
                </w:p>
                <w:p w14:paraId="455F2568" w14:textId="77777777" w:rsidR="00DC612A" w:rsidRPr="00E948B6" w:rsidRDefault="00DC612A" w:rsidP="00DC612A"/>
              </w:tc>
              <w:tc>
                <w:tcPr>
                  <w:tcW w:w="7797" w:type="dxa"/>
                  <w:gridSpan w:val="2"/>
                </w:tcPr>
                <w:p w14:paraId="5638637C" w14:textId="614D764B" w:rsidR="00DC612A" w:rsidRDefault="00B27654" w:rsidP="00CE0A4B">
                  <w:pPr>
                    <w:pStyle w:val="ListParagraph"/>
                  </w:pPr>
                  <w:r>
                    <w:t xml:space="preserve">The CPSV-AP revision will follow the same process followed </w:t>
                  </w:r>
                  <w:r w:rsidR="007700D3">
                    <w:t>during the definition of the</w:t>
                  </w:r>
                  <w:r>
                    <w:t xml:space="preserve"> CPSV-AP</w:t>
                  </w:r>
                  <w:r w:rsidR="007700D3">
                    <w:t>. It will include the</w:t>
                  </w:r>
                  <w:r>
                    <w:t xml:space="preserve"> analysis of lessons learned from known implementations and further</w:t>
                  </w:r>
                  <w:r w:rsidR="007700D3">
                    <w:t xml:space="preserve"> detailed</w:t>
                  </w:r>
                  <w:r>
                    <w:t xml:space="preserve"> analysis of life events and business events.</w:t>
                  </w:r>
                </w:p>
                <w:p w14:paraId="6E2AD05C" w14:textId="4D53FDCE" w:rsidR="00F554FC" w:rsidRPr="00E948B6" w:rsidRDefault="00F554FC" w:rsidP="007700D3">
                  <w:pPr>
                    <w:pStyle w:val="ListParagraph"/>
                  </w:pPr>
                  <w:r w:rsidRPr="00F554FC">
                    <w:t>Members of the Working Group are invited to take the role of (co-)chair</w:t>
                  </w:r>
                  <w:r>
                    <w:t xml:space="preserve">. </w:t>
                  </w:r>
                  <w:r w:rsidR="00D24BCE">
                    <w:t>The work is limited</w:t>
                  </w:r>
                  <w:r w:rsidR="007700D3">
                    <w:t xml:space="preserve"> </w:t>
                  </w:r>
                  <w:r w:rsidR="0012424C">
                    <w:t>to opening the working group meetings and helping the editors in building</w:t>
                  </w:r>
                  <w:r w:rsidR="002B508B">
                    <w:t xml:space="preserve"> cons</w:t>
                  </w:r>
                  <w:r w:rsidR="0012424C">
                    <w:t>ensus</w:t>
                  </w:r>
                  <w:r w:rsidR="00B7393A">
                    <w:t>.</w:t>
                  </w:r>
                </w:p>
              </w:tc>
            </w:tr>
            <w:tr w:rsidR="000D2E13" w:rsidRPr="00E948B6" w14:paraId="52D2F43A" w14:textId="77777777" w:rsidTr="00DC612A">
              <w:tc>
                <w:tcPr>
                  <w:tcW w:w="1701" w:type="dxa"/>
                </w:tcPr>
                <w:p w14:paraId="6DA3713F" w14:textId="47B51E55" w:rsidR="000D2E13" w:rsidRPr="00E948B6" w:rsidRDefault="00DC612A" w:rsidP="00F554FC">
                  <w:r w:rsidRPr="00E948B6">
                    <w:t>Collaboration in the Working Group</w:t>
                  </w:r>
                  <w:r w:rsidR="00F554FC">
                    <w:t>.</w:t>
                  </w:r>
                </w:p>
              </w:tc>
              <w:tc>
                <w:tcPr>
                  <w:tcW w:w="7797" w:type="dxa"/>
                  <w:gridSpan w:val="2"/>
                </w:tcPr>
                <w:p w14:paraId="0A5988C9" w14:textId="12787AB9" w:rsidR="00F554FC" w:rsidRDefault="00D6762E" w:rsidP="005B2CF6">
                  <w:pPr>
                    <w:pStyle w:val="ListParagraph"/>
                  </w:pPr>
                  <w:r>
                    <w:t>MDK explained t</w:t>
                  </w:r>
                  <w:r w:rsidR="005B2CF6" w:rsidRPr="005B2CF6">
                    <w:t>he tools for col</w:t>
                  </w:r>
                  <w:r>
                    <w:t>laboration in the working group</w:t>
                  </w:r>
                  <w:r w:rsidR="00F554FC">
                    <w:t>:</w:t>
                  </w:r>
                </w:p>
                <w:p w14:paraId="5B58AA25" w14:textId="352FA78D" w:rsidR="00F554FC" w:rsidRPr="00E948B6" w:rsidRDefault="00917817" w:rsidP="005970C5">
                  <w:pPr>
                    <w:pStyle w:val="ListParagraphlevel2"/>
                  </w:pPr>
                  <w:hyperlink r:id="rId14" w:history="1">
                    <w:r w:rsidR="00F554FC" w:rsidRPr="00F554FC">
                      <w:rPr>
                        <w:rStyle w:val="Hyperlink"/>
                      </w:rPr>
                      <w:t>Public mailing list archive</w:t>
                    </w:r>
                  </w:hyperlink>
                </w:p>
                <w:p w14:paraId="738423E8" w14:textId="20CC82A2" w:rsidR="00F554FC" w:rsidRPr="00E948B6" w:rsidRDefault="00917817" w:rsidP="005970C5">
                  <w:pPr>
                    <w:pStyle w:val="ListParagraphlevel2"/>
                  </w:pPr>
                  <w:hyperlink r:id="rId15" w:history="1">
                    <w:r w:rsidR="00F554FC" w:rsidRPr="00F554FC">
                      <w:rPr>
                        <w:rStyle w:val="Hyperlink"/>
                      </w:rPr>
                      <w:t>Issue tracker</w:t>
                    </w:r>
                  </w:hyperlink>
                </w:p>
                <w:p w14:paraId="50EA97EB" w14:textId="35071027" w:rsidR="000D2E13" w:rsidRPr="00E948B6" w:rsidRDefault="00F554FC" w:rsidP="00CE0A4B">
                  <w:pPr>
                    <w:pStyle w:val="ListParagraph"/>
                  </w:pPr>
                  <w:r>
                    <w:t>P</w:t>
                  </w:r>
                  <w:r w:rsidRPr="00F554FC">
                    <w:t xml:space="preserve">eople from the WG are kindly requested to sign the </w:t>
                  </w:r>
                  <w:hyperlink r:id="rId16" w:history="1">
                    <w:r w:rsidRPr="00F554FC">
                      <w:rPr>
                        <w:rStyle w:val="Hyperlink"/>
                      </w:rPr>
                      <w:t>ISA contributor license agreement</w:t>
                    </w:r>
                  </w:hyperlink>
                  <w:r>
                    <w:t>.</w:t>
                  </w:r>
                </w:p>
              </w:tc>
            </w:tr>
            <w:tr w:rsidR="00DC612A" w:rsidRPr="00E948B6" w14:paraId="2A6A856B" w14:textId="77777777" w:rsidTr="00DC612A">
              <w:tc>
                <w:tcPr>
                  <w:tcW w:w="1701" w:type="dxa"/>
                </w:tcPr>
                <w:p w14:paraId="538D1690" w14:textId="77777777" w:rsidR="00DC612A" w:rsidRPr="00E948B6" w:rsidRDefault="00DC612A" w:rsidP="00DC612A">
                  <w:r w:rsidRPr="00E948B6">
                    <w:t>Context and objectives</w:t>
                  </w:r>
                </w:p>
                <w:p w14:paraId="3C214FA0" w14:textId="77777777" w:rsidR="00DC612A" w:rsidRPr="00E948B6" w:rsidRDefault="00DC612A" w:rsidP="00DC612A"/>
              </w:tc>
              <w:tc>
                <w:tcPr>
                  <w:tcW w:w="7797" w:type="dxa"/>
                  <w:gridSpan w:val="2"/>
                </w:tcPr>
                <w:p w14:paraId="60F34D15" w14:textId="3EDEA3CB" w:rsidR="00DC612A" w:rsidRDefault="00812F83" w:rsidP="00CE0A4B">
                  <w:pPr>
                    <w:pStyle w:val="ListParagraph"/>
                  </w:pPr>
                  <w:r>
                    <w:t xml:space="preserve">MDK explained the work related to </w:t>
                  </w:r>
                  <w:r w:rsidR="007700D3">
                    <w:t xml:space="preserve">the </w:t>
                  </w:r>
                  <w:r>
                    <w:t>CPSV-AP</w:t>
                  </w:r>
                  <w:r w:rsidR="00D6762E">
                    <w:t xml:space="preserve"> that has been done until now</w:t>
                  </w:r>
                  <w:r>
                    <w:t xml:space="preserve">. </w:t>
                  </w:r>
                </w:p>
                <w:p w14:paraId="2743BAE8" w14:textId="0B4FC790" w:rsidR="00812F83" w:rsidRDefault="00812F83" w:rsidP="00CE0A4B">
                  <w:pPr>
                    <w:pStyle w:val="ListParagraph"/>
                  </w:pPr>
                  <w:r>
                    <w:t xml:space="preserve">The </w:t>
                  </w:r>
                  <w:r w:rsidRPr="007700D3">
                    <w:t>CPSV-AP specification</w:t>
                  </w:r>
                  <w:r>
                    <w:t xml:space="preserve"> version 1.0</w:t>
                  </w:r>
                  <w:r w:rsidR="0012424C">
                    <w:t>0</w:t>
                  </w:r>
                  <w:r>
                    <w:t xml:space="preserve"> can be found on </w:t>
                  </w:r>
                  <w:hyperlink r:id="rId17" w:history="1">
                    <w:r w:rsidRPr="007700D3">
                      <w:rPr>
                        <w:rStyle w:val="Hyperlink"/>
                      </w:rPr>
                      <w:t>Joinup</w:t>
                    </w:r>
                  </w:hyperlink>
                  <w:r>
                    <w:t>.</w:t>
                  </w:r>
                </w:p>
                <w:p w14:paraId="2A7492F8" w14:textId="0E0777D4" w:rsidR="00812F83" w:rsidRDefault="00561726" w:rsidP="00561726">
                  <w:pPr>
                    <w:pStyle w:val="ListParagraph"/>
                  </w:pPr>
                  <w:r>
                    <w:t xml:space="preserve">The objectives of the </w:t>
                  </w:r>
                  <w:r w:rsidR="00CE54BC">
                    <w:t>working group for the next steps (revision of the CPSV-AP)</w:t>
                  </w:r>
                  <w:r>
                    <w:t xml:space="preserve"> are:</w:t>
                  </w:r>
                </w:p>
                <w:p w14:paraId="574DEC1A" w14:textId="5BBA4FEB" w:rsidR="00561726" w:rsidRDefault="00561726" w:rsidP="00561726">
                  <w:pPr>
                    <w:pStyle w:val="ListParagraphlevel2"/>
                  </w:pPr>
                  <w:r w:rsidRPr="00561726">
                    <w:t>Extend the CPSV-AP to</w:t>
                  </w:r>
                  <w:r w:rsidR="00CE54BC">
                    <w:t xml:space="preserve"> also cover public services related to</w:t>
                  </w:r>
                  <w:r w:rsidRPr="00561726">
                    <w:t xml:space="preserve"> life events</w:t>
                  </w:r>
                  <w:r>
                    <w:t>;</w:t>
                  </w:r>
                </w:p>
                <w:p w14:paraId="4C227EF5" w14:textId="7D909A96" w:rsidR="00561726" w:rsidRDefault="00561726" w:rsidP="00561726">
                  <w:pPr>
                    <w:pStyle w:val="ListParagraphlevel2"/>
                  </w:pPr>
                  <w:r w:rsidRPr="00561726">
                    <w:t xml:space="preserve">Implement </w:t>
                  </w:r>
                  <w:r w:rsidR="00CE54BC">
                    <w:t xml:space="preserve">identified </w:t>
                  </w:r>
                  <w:r w:rsidRPr="00561726">
                    <w:t>change requests</w:t>
                  </w:r>
                  <w:r>
                    <w:t>;</w:t>
                  </w:r>
                </w:p>
                <w:p w14:paraId="67608199" w14:textId="40491D9D" w:rsidR="00561726" w:rsidRDefault="00561726" w:rsidP="00561726">
                  <w:pPr>
                    <w:pStyle w:val="ListParagraphlevel2"/>
                  </w:pPr>
                  <w:r w:rsidRPr="00561726">
                    <w:t>Further elaborating</w:t>
                  </w:r>
                  <w:r w:rsidR="00CE54BC">
                    <w:t xml:space="preserve"> or defining an initial version for</w:t>
                  </w:r>
                  <w:r w:rsidRPr="00561726">
                    <w:t xml:space="preserve"> controlled vocabularies for </w:t>
                  </w:r>
                  <w:r w:rsidR="00CE54BC">
                    <w:t xml:space="preserve">types of </w:t>
                  </w:r>
                  <w:r w:rsidRPr="00561726">
                    <w:t xml:space="preserve">output, </w:t>
                  </w:r>
                  <w:r w:rsidR="00CE54BC">
                    <w:t>key business events</w:t>
                  </w:r>
                  <w:r w:rsidRPr="00561726">
                    <w:t xml:space="preserve"> and life event</w:t>
                  </w:r>
                  <w:r>
                    <w:t>; and</w:t>
                  </w:r>
                </w:p>
                <w:p w14:paraId="64F87342" w14:textId="190EFAC1" w:rsidR="00561726" w:rsidRPr="00847B50" w:rsidRDefault="00561726" w:rsidP="00561726">
                  <w:pPr>
                    <w:pStyle w:val="ListParagraphlevel2"/>
                  </w:pPr>
                  <w:r w:rsidRPr="00561726">
                    <w:t>Provision of multi-lingual labels for the CPSV-AP and its controlled vocabularies</w:t>
                  </w:r>
                  <w:r>
                    <w:t>.</w:t>
                  </w:r>
                </w:p>
              </w:tc>
            </w:tr>
            <w:tr w:rsidR="00DC612A" w:rsidRPr="00E948B6" w14:paraId="445607EF" w14:textId="77777777" w:rsidTr="00DC612A">
              <w:tc>
                <w:tcPr>
                  <w:tcW w:w="1701" w:type="dxa"/>
                </w:tcPr>
                <w:p w14:paraId="78395B5C" w14:textId="77777777" w:rsidR="00DC612A" w:rsidRPr="00E948B6" w:rsidRDefault="00DC612A" w:rsidP="00DC612A">
                  <w:r w:rsidRPr="00E948B6">
                    <w:t>Headlines from existing implementations:</w:t>
                  </w:r>
                </w:p>
                <w:p w14:paraId="5AC2A517" w14:textId="77777777" w:rsidR="00DC612A" w:rsidRPr="00E948B6" w:rsidRDefault="00DC612A" w:rsidP="00CE0A4B">
                  <w:pPr>
                    <w:pStyle w:val="ListParagraph"/>
                  </w:pPr>
                  <w:proofErr w:type="spellStart"/>
                  <w:r w:rsidRPr="00E948B6">
                    <w:t>Giorgia</w:t>
                  </w:r>
                  <w:proofErr w:type="spellEnd"/>
                  <w:r w:rsidRPr="00E948B6">
                    <w:t xml:space="preserve"> Lodi, </w:t>
                  </w:r>
                  <w:proofErr w:type="spellStart"/>
                  <w:r w:rsidRPr="00E948B6">
                    <w:t>AgID</w:t>
                  </w:r>
                  <w:proofErr w:type="spellEnd"/>
                  <w:r w:rsidRPr="00E948B6">
                    <w:t>, Italy</w:t>
                  </w:r>
                </w:p>
                <w:p w14:paraId="79ABA102" w14:textId="78443DA4" w:rsidR="00DC612A" w:rsidRPr="00E948B6" w:rsidRDefault="00DC612A" w:rsidP="00CE0A4B">
                  <w:pPr>
                    <w:pStyle w:val="ListParagraph"/>
                  </w:pPr>
                  <w:proofErr w:type="spellStart"/>
                  <w:r w:rsidRPr="00E948B6">
                    <w:t>Janek</w:t>
                  </w:r>
                  <w:proofErr w:type="spellEnd"/>
                  <w:r w:rsidRPr="00E948B6">
                    <w:t xml:space="preserve"> </w:t>
                  </w:r>
                  <w:proofErr w:type="spellStart"/>
                  <w:r w:rsidRPr="00E948B6">
                    <w:t>Rozov</w:t>
                  </w:r>
                  <w:proofErr w:type="spellEnd"/>
                  <w:r w:rsidRPr="00E948B6">
                    <w:t>, MKM, Estonia</w:t>
                  </w:r>
                </w:p>
              </w:tc>
              <w:tc>
                <w:tcPr>
                  <w:tcW w:w="7797" w:type="dxa"/>
                  <w:gridSpan w:val="2"/>
                </w:tcPr>
                <w:p w14:paraId="17546D4C" w14:textId="0BCC4C3B" w:rsidR="00017242" w:rsidRDefault="00017242" w:rsidP="00CE0A4B">
                  <w:pPr>
                    <w:pStyle w:val="ListParagraph"/>
                  </w:pPr>
                  <w:r>
                    <w:t xml:space="preserve">GL shared </w:t>
                  </w:r>
                  <w:r w:rsidR="00A2418A">
                    <w:t xml:space="preserve">information on how they have reused </w:t>
                  </w:r>
                  <w:r w:rsidRPr="00017242">
                    <w:t>CPSV</w:t>
                  </w:r>
                  <w:r w:rsidR="00A2418A">
                    <w:t>(</w:t>
                  </w:r>
                  <w:r w:rsidRPr="00017242">
                    <w:t>-AP</w:t>
                  </w:r>
                  <w:r w:rsidR="00A2418A">
                    <w:t>) for defining the CPSV-AP_IT</w:t>
                  </w:r>
                </w:p>
                <w:p w14:paraId="6DB90A48" w14:textId="5B0B595F" w:rsidR="00017242" w:rsidRDefault="0077691F" w:rsidP="005970C5">
                  <w:pPr>
                    <w:pStyle w:val="ListParagraphlevel2"/>
                  </w:pPr>
                  <w:r>
                    <w:t xml:space="preserve">The CPSV-AP_IT was </w:t>
                  </w:r>
                  <w:r w:rsidR="008C69E2">
                    <w:t>extended</w:t>
                  </w:r>
                  <w:r>
                    <w:t xml:space="preserve"> by</w:t>
                  </w:r>
                  <w:r w:rsidR="00017242">
                    <w:t xml:space="preserve"> adding </w:t>
                  </w:r>
                  <w:r>
                    <w:t xml:space="preserve">some </w:t>
                  </w:r>
                  <w:r w:rsidR="00017242" w:rsidRPr="00017242">
                    <w:t>classes and properties to the</w:t>
                  </w:r>
                  <w:r>
                    <w:t xml:space="preserve"> model, in order to meet the national, regional and local needs.</w:t>
                  </w:r>
                </w:p>
                <w:p w14:paraId="3A4F2FF7" w14:textId="507E3F9C" w:rsidR="00017242" w:rsidRDefault="00CE54BC" w:rsidP="005970C5">
                  <w:pPr>
                    <w:pStyle w:val="ListParagraphlevel2"/>
                  </w:pPr>
                  <w:r>
                    <w:t>Amongst others, the CPSV-AP was extended with the following</w:t>
                  </w:r>
                  <w:r w:rsidR="000233B5">
                    <w:t>:</w:t>
                  </w:r>
                  <w:r w:rsidR="00017242">
                    <w:t xml:space="preserve"> authentication to the service</w:t>
                  </w:r>
                  <w:r w:rsidR="00017242" w:rsidRPr="00017242">
                    <w:t xml:space="preserve">, </w:t>
                  </w:r>
                  <w:r w:rsidR="00017242">
                    <w:t xml:space="preserve">information about the </w:t>
                  </w:r>
                  <w:r w:rsidR="00017242" w:rsidRPr="00017242">
                    <w:t xml:space="preserve">technical standards used by </w:t>
                  </w:r>
                  <w:r w:rsidR="00017242">
                    <w:t>the public services</w:t>
                  </w:r>
                  <w:r w:rsidR="009D69E9">
                    <w:t xml:space="preserve"> (requirements and licence)</w:t>
                  </w:r>
                  <w:r w:rsidR="00017242" w:rsidRPr="00017242">
                    <w:t>,</w:t>
                  </w:r>
                  <w:r w:rsidR="000233B5">
                    <w:t xml:space="preserve"> inclusion of a</w:t>
                  </w:r>
                  <w:r w:rsidR="00017242" w:rsidRPr="00017242">
                    <w:t xml:space="preserve"> contact point for </w:t>
                  </w:r>
                  <w:r w:rsidR="00017242">
                    <w:t xml:space="preserve">the </w:t>
                  </w:r>
                  <w:r w:rsidR="00017242" w:rsidRPr="00017242">
                    <w:t>PSs (</w:t>
                  </w:r>
                  <w:r w:rsidR="00017242">
                    <w:t>done in</w:t>
                  </w:r>
                  <w:r w:rsidR="00017242" w:rsidRPr="00017242">
                    <w:t xml:space="preserve"> the same way as in DCAT</w:t>
                  </w:r>
                  <w:r w:rsidR="00017242">
                    <w:t>-AP</w:t>
                  </w:r>
                  <w:r w:rsidR="00017242" w:rsidRPr="00017242">
                    <w:t xml:space="preserve">), </w:t>
                  </w:r>
                  <w:r w:rsidR="000233B5">
                    <w:t>addition</w:t>
                  </w:r>
                  <w:r w:rsidR="00017242">
                    <w:t xml:space="preserve"> of </w:t>
                  </w:r>
                  <w:r w:rsidR="00017242" w:rsidRPr="00017242">
                    <w:t>life events</w:t>
                  </w:r>
                  <w:r>
                    <w:t xml:space="preserve"> (“citizen events”)</w:t>
                  </w:r>
                  <w:r w:rsidR="00017242" w:rsidRPr="00017242">
                    <w:t>,</w:t>
                  </w:r>
                  <w:r w:rsidR="00017242">
                    <w:t xml:space="preserve"> </w:t>
                  </w:r>
                  <w:r>
                    <w:t>and the</w:t>
                  </w:r>
                  <w:r w:rsidR="009D69E9">
                    <w:t xml:space="preserve"> status of </w:t>
                  </w:r>
                  <w:r>
                    <w:t>a</w:t>
                  </w:r>
                  <w:r w:rsidR="009D69E9">
                    <w:t xml:space="preserve"> public service.</w:t>
                  </w:r>
                  <w:r w:rsidR="00017242" w:rsidRPr="00017242">
                    <w:t xml:space="preserve"> </w:t>
                  </w:r>
                  <w:r w:rsidR="009D69E9">
                    <w:t xml:space="preserve">In addition, </w:t>
                  </w:r>
                  <w:r>
                    <w:t>additional</w:t>
                  </w:r>
                  <w:r w:rsidR="00017242">
                    <w:t xml:space="preserve"> </w:t>
                  </w:r>
                  <w:r w:rsidR="00017242" w:rsidRPr="00017242">
                    <w:t>controlled vocabularies</w:t>
                  </w:r>
                  <w:r>
                    <w:t xml:space="preserve"> have been added</w:t>
                  </w:r>
                  <w:r w:rsidR="00017242">
                    <w:t>, such as sector (</w:t>
                  </w:r>
                  <w:r>
                    <w:t>reused the corresponding Named Authority List</w:t>
                  </w:r>
                  <w:r w:rsidR="00017242" w:rsidRPr="00017242">
                    <w:t>), channel (</w:t>
                  </w:r>
                  <w:r w:rsidR="006C4859">
                    <w:t>including</w:t>
                  </w:r>
                  <w:r w:rsidR="00017242" w:rsidRPr="00017242">
                    <w:t xml:space="preserve"> </w:t>
                  </w:r>
                  <w:r w:rsidR="009D69E9">
                    <w:t xml:space="preserve">addition </w:t>
                  </w:r>
                  <w:r w:rsidR="00017242" w:rsidRPr="00017242">
                    <w:t>types</w:t>
                  </w:r>
                  <w:r w:rsidR="009D69E9">
                    <w:t xml:space="preserve"> and modifying existing ones</w:t>
                  </w:r>
                  <w:r w:rsidR="00017242" w:rsidRPr="00017242">
                    <w:t>)</w:t>
                  </w:r>
                  <w:r w:rsidR="009D69E9">
                    <w:t xml:space="preserve">, input and output (using </w:t>
                  </w:r>
                  <w:proofErr w:type="spellStart"/>
                  <w:r w:rsidR="009D69E9">
                    <w:t>skos</w:t>
                  </w:r>
                  <w:proofErr w:type="spellEnd"/>
                  <w:r w:rsidR="009D69E9">
                    <w:t xml:space="preserve"> concepts)</w:t>
                  </w:r>
                  <w:r w:rsidR="006C4859">
                    <w:t xml:space="preserve"> and </w:t>
                  </w:r>
                  <w:r w:rsidR="007D48C1">
                    <w:t xml:space="preserve">a vocabulary for the </w:t>
                  </w:r>
                  <w:r w:rsidR="003E2528">
                    <w:t>level of maturity</w:t>
                  </w:r>
                  <w:r w:rsidR="006C4859">
                    <w:t xml:space="preserve"> of the service.</w:t>
                  </w:r>
                </w:p>
                <w:p w14:paraId="28781D87" w14:textId="31898483" w:rsidR="0077691F" w:rsidRDefault="0077691F" w:rsidP="005970C5">
                  <w:pPr>
                    <w:pStyle w:val="ListParagraphlevel2"/>
                  </w:pPr>
                  <w:r w:rsidRPr="006C4859">
                    <w:t xml:space="preserve">The documentation about </w:t>
                  </w:r>
                  <w:r>
                    <w:t>the CPSV-AP_IT</w:t>
                  </w:r>
                  <w:r w:rsidRPr="006C4859">
                    <w:t xml:space="preserve"> profile is available </w:t>
                  </w:r>
                  <w:hyperlink r:id="rId18" w:history="1">
                    <w:r w:rsidRPr="006C4859">
                      <w:rPr>
                        <w:rStyle w:val="Hyperlink"/>
                      </w:rPr>
                      <w:t>online</w:t>
                    </w:r>
                  </w:hyperlink>
                  <w:r>
                    <w:t>.</w:t>
                  </w:r>
                  <w:r w:rsidRPr="006C4859">
                    <w:t xml:space="preserve"> </w:t>
                  </w:r>
                </w:p>
                <w:p w14:paraId="30CD3234" w14:textId="74453D74" w:rsidR="00DC612A" w:rsidRDefault="00017242" w:rsidP="005970C5">
                  <w:pPr>
                    <w:pStyle w:val="ListParagraphlevel2"/>
                  </w:pPr>
                  <w:r w:rsidRPr="00017242">
                    <w:t>They are currently developing the Italian national catalogue of PS</w:t>
                  </w:r>
                  <w:r w:rsidR="00765A8A">
                    <w:t>s</w:t>
                  </w:r>
                  <w:r w:rsidR="00C81021">
                    <w:t>. T</w:t>
                  </w:r>
                  <w:r w:rsidRPr="00017242">
                    <w:t>he CPSV-AP</w:t>
                  </w:r>
                  <w:r w:rsidR="0077691F">
                    <w:t>_IT</w:t>
                  </w:r>
                  <w:r w:rsidRPr="00017242">
                    <w:t xml:space="preserve"> data model </w:t>
                  </w:r>
                  <w:r w:rsidR="00765A8A">
                    <w:t>is</w:t>
                  </w:r>
                  <w:r w:rsidRPr="00017242">
                    <w:t xml:space="preserve"> used </w:t>
                  </w:r>
                  <w:r w:rsidR="0077691F">
                    <w:t>for</w:t>
                  </w:r>
                  <w:r w:rsidR="0077691F" w:rsidRPr="00017242">
                    <w:t xml:space="preserve"> </w:t>
                  </w:r>
                  <w:r w:rsidRPr="00017242">
                    <w:t>that purpose.</w:t>
                  </w:r>
                </w:p>
                <w:p w14:paraId="374CC2E4" w14:textId="6E0DA4ED" w:rsidR="006C4859" w:rsidRDefault="006C4859" w:rsidP="005970C5">
                  <w:pPr>
                    <w:pStyle w:val="ListParagraphlevel2"/>
                  </w:pPr>
                  <w:r>
                    <w:t xml:space="preserve">The </w:t>
                  </w:r>
                  <w:r w:rsidRPr="006C4859">
                    <w:t>current implementation of</w:t>
                  </w:r>
                  <w:r>
                    <w:t xml:space="preserve"> the</w:t>
                  </w:r>
                  <w:r w:rsidRPr="006C4859">
                    <w:t xml:space="preserve"> Italian catalogue of public service</w:t>
                  </w:r>
                  <w:r w:rsidR="00765A8A">
                    <w:t>s</w:t>
                  </w:r>
                  <w:r w:rsidRPr="006C4859">
                    <w:t xml:space="preserve"> is done in Drupal and </w:t>
                  </w:r>
                  <w:proofErr w:type="spellStart"/>
                  <w:r w:rsidRPr="006C4859">
                    <w:t>Solr</w:t>
                  </w:r>
                  <w:proofErr w:type="spellEnd"/>
                  <w:r w:rsidRPr="006C4859">
                    <w:t xml:space="preserve"> (</w:t>
                  </w:r>
                  <w:proofErr w:type="spellStart"/>
                  <w:r w:rsidRPr="006C4859">
                    <w:t>lucene</w:t>
                  </w:r>
                  <w:proofErr w:type="spellEnd"/>
                  <w:r w:rsidRPr="006C4859">
                    <w:t>)</w:t>
                  </w:r>
                  <w:r w:rsidR="0077691F">
                    <w:t xml:space="preserve"> and publishes</w:t>
                  </w:r>
                  <w:r>
                    <w:t xml:space="preserve"> </w:t>
                  </w:r>
                  <w:r w:rsidRPr="006C4859">
                    <w:t>natively Linked Open Data</w:t>
                  </w:r>
                  <w:r>
                    <w:t>. They are still working on it. As soon as they have something available for reuse, they will share it</w:t>
                  </w:r>
                  <w:r w:rsidR="00DA0814">
                    <w:t xml:space="preserve"> with the WG</w:t>
                  </w:r>
                  <w:r>
                    <w:t>.</w:t>
                  </w:r>
                </w:p>
                <w:p w14:paraId="31FE5795" w14:textId="6B994D53" w:rsidR="001A4512" w:rsidRDefault="005B2CF6" w:rsidP="00CE0A4B">
                  <w:pPr>
                    <w:pStyle w:val="ListParagraph"/>
                  </w:pPr>
                  <w:r>
                    <w:t>JR</w:t>
                  </w:r>
                  <w:r w:rsidR="001A4512">
                    <w:t xml:space="preserve"> gave an overview of </w:t>
                  </w:r>
                  <w:r w:rsidR="0077691F">
                    <w:t xml:space="preserve">how the </w:t>
                  </w:r>
                  <w:r w:rsidR="001A4512">
                    <w:t>CPSV-AP</w:t>
                  </w:r>
                  <w:r w:rsidR="009D69E9">
                    <w:t xml:space="preserve"> </w:t>
                  </w:r>
                  <w:r w:rsidR="0077691F">
                    <w:t>was reused</w:t>
                  </w:r>
                  <w:r w:rsidR="001A4512">
                    <w:t xml:space="preserve"> in Estonia. </w:t>
                  </w:r>
                </w:p>
                <w:p w14:paraId="3DFA2B79" w14:textId="77777777" w:rsidR="001A4512" w:rsidRPr="00786845" w:rsidRDefault="001A4512" w:rsidP="005970C5">
                  <w:pPr>
                    <w:pStyle w:val="ListParagraphlevel2"/>
                  </w:pPr>
                  <w:r>
                    <w:t xml:space="preserve">They are </w:t>
                  </w:r>
                  <w:r w:rsidRPr="00786845">
                    <w:t xml:space="preserve">implementing a public service editor, based on Drupal. </w:t>
                  </w:r>
                </w:p>
                <w:p w14:paraId="7A944796" w14:textId="7649FD0F" w:rsidR="001A4512" w:rsidRPr="00786845" w:rsidRDefault="001A4512" w:rsidP="005970C5">
                  <w:pPr>
                    <w:pStyle w:val="ListParagraphlevel2"/>
                  </w:pPr>
                  <w:r w:rsidRPr="00786845">
                    <w:t xml:space="preserve">The editor includes links </w:t>
                  </w:r>
                  <w:r w:rsidR="008851DD">
                    <w:t xml:space="preserve">from the descriptions </w:t>
                  </w:r>
                  <w:r w:rsidRPr="00786845">
                    <w:t>to the catalogue, machine-readable views and creation of different dashboards depending on the users</w:t>
                  </w:r>
                  <w:r w:rsidR="00322E24" w:rsidRPr="00786845">
                    <w:t>’</w:t>
                  </w:r>
                  <w:r w:rsidRPr="00786845">
                    <w:t xml:space="preserve"> profiles.</w:t>
                  </w:r>
                </w:p>
                <w:p w14:paraId="71357F1A" w14:textId="3BBBB02D" w:rsidR="001A4512" w:rsidRPr="00786845" w:rsidRDefault="001A4512" w:rsidP="005970C5">
                  <w:pPr>
                    <w:pStyle w:val="ListParagraphlevel2"/>
                  </w:pPr>
                  <w:r w:rsidRPr="00786845">
                    <w:t>The Estonian CPSV-AP implementation has been adapted to</w:t>
                  </w:r>
                  <w:r w:rsidR="0007026C">
                    <w:t xml:space="preserve"> be able to also</w:t>
                  </w:r>
                  <w:r w:rsidRPr="00786845">
                    <w:t xml:space="preserve"> register us</w:t>
                  </w:r>
                  <w:r w:rsidR="0007026C">
                    <w:t>age</w:t>
                  </w:r>
                  <w:r w:rsidRPr="00786845">
                    <w:t xml:space="preserve"> statistics</w:t>
                  </w:r>
                  <w:r w:rsidR="005F1BAB">
                    <w:t xml:space="preserve"> about the public service and their delivery channels.</w:t>
                  </w:r>
                </w:p>
                <w:p w14:paraId="484CC608" w14:textId="6E0C9710" w:rsidR="00017242" w:rsidRPr="00812F83" w:rsidRDefault="0007026C" w:rsidP="005F1BAB">
                  <w:pPr>
                    <w:pStyle w:val="ListParagraphlevel2"/>
                  </w:pPr>
                  <w:r>
                    <w:t>JR</w:t>
                  </w:r>
                  <w:r w:rsidRPr="00786845">
                    <w:t xml:space="preserve"> </w:t>
                  </w:r>
                  <w:r w:rsidR="001A4512" w:rsidRPr="00786845">
                    <w:t>explained that the Estonian public administrations offer their</w:t>
                  </w:r>
                  <w:r w:rsidR="005F1BAB">
                    <w:t xml:space="preserve"> public</w:t>
                  </w:r>
                  <w:r w:rsidR="001A4512" w:rsidRPr="00786845">
                    <w:t xml:space="preserve"> services </w:t>
                  </w:r>
                  <w:r w:rsidR="00322E24" w:rsidRPr="00786845">
                    <w:t>via</w:t>
                  </w:r>
                  <w:r w:rsidR="001A4512" w:rsidRPr="00786845">
                    <w:t xml:space="preserve"> their own portals.</w:t>
                  </w:r>
                  <w:r w:rsidR="001A4512">
                    <w:t xml:space="preserve"> </w:t>
                  </w:r>
                  <w:r w:rsidR="00322E24">
                    <w:t>The</w:t>
                  </w:r>
                  <w:r w:rsidR="00A549B4">
                    <w:t xml:space="preserve"> Estonian</w:t>
                  </w:r>
                  <w:r w:rsidR="00322E24">
                    <w:t xml:space="preserve"> CPSV-AP </w:t>
                  </w:r>
                  <w:r w:rsidR="00A549B4">
                    <w:t>implementation has modified the channel class</w:t>
                  </w:r>
                  <w:r w:rsidR="00322E24">
                    <w:t xml:space="preserve"> to register these portals as an additional type of channel.</w:t>
                  </w:r>
                </w:p>
              </w:tc>
            </w:tr>
            <w:tr w:rsidR="000D2E13" w:rsidRPr="00E948B6" w14:paraId="65126243" w14:textId="77777777" w:rsidTr="00DC612A">
              <w:tc>
                <w:tcPr>
                  <w:tcW w:w="1701" w:type="dxa"/>
                </w:tcPr>
                <w:p w14:paraId="1283467C" w14:textId="06E4623A" w:rsidR="000D2E13" w:rsidRPr="00E948B6" w:rsidRDefault="00DC612A" w:rsidP="00E66DD6">
                  <w:pPr>
                    <w:rPr>
                      <w:sz w:val="18"/>
                      <w:szCs w:val="18"/>
                    </w:rPr>
                  </w:pPr>
                  <w:r w:rsidRPr="00E948B6">
                    <w:t>Proposed changes to the CPSV-AP</w:t>
                  </w:r>
                </w:p>
              </w:tc>
              <w:tc>
                <w:tcPr>
                  <w:tcW w:w="7797" w:type="dxa"/>
                  <w:gridSpan w:val="2"/>
                </w:tcPr>
                <w:p w14:paraId="7C804FCA" w14:textId="24BED0E2" w:rsidR="000D2E13" w:rsidRDefault="00987228" w:rsidP="00CE0A4B">
                  <w:pPr>
                    <w:pStyle w:val="ListParagraph"/>
                  </w:pPr>
                  <w:r>
                    <w:t xml:space="preserve">PA explained </w:t>
                  </w:r>
                  <w:r w:rsidR="00C31A2F">
                    <w:t>how to work with the issue</w:t>
                  </w:r>
                  <w:r>
                    <w:t xml:space="preserve"> tracker </w:t>
                  </w:r>
                  <w:r w:rsidR="00C31A2F">
                    <w:t>on Joinup</w:t>
                  </w:r>
                  <w:r>
                    <w:t xml:space="preserve">. </w:t>
                  </w:r>
                  <w:r w:rsidR="00C31A2F">
                    <w:t>In order to close</w:t>
                  </w:r>
                  <w:r>
                    <w:t xml:space="preserve"> the issues</w:t>
                  </w:r>
                  <w:r w:rsidR="00C31A2F">
                    <w:t>,</w:t>
                  </w:r>
                  <w:r w:rsidR="0007026C">
                    <w:t xml:space="preserve"> input from the Working Group</w:t>
                  </w:r>
                  <w:r>
                    <w:t xml:space="preserve"> is needed.</w:t>
                  </w:r>
                </w:p>
                <w:p w14:paraId="13E8C786" w14:textId="4CB91068" w:rsidR="00C31A2F" w:rsidRDefault="00C31A2F" w:rsidP="00CE0A4B">
                  <w:pPr>
                    <w:pStyle w:val="ListParagraph"/>
                  </w:pPr>
                  <w:r>
                    <w:t>The following issues were discussed during the webinar:</w:t>
                  </w:r>
                </w:p>
                <w:p w14:paraId="4704FFBA" w14:textId="5A4CD9FA" w:rsidR="00987228" w:rsidRDefault="00C31A2F" w:rsidP="00D45C72">
                  <w:pPr>
                    <w:pStyle w:val="Numberingparagraph"/>
                  </w:pPr>
                  <w:r w:rsidRPr="00A46115">
                    <w:t>Adding the concept of life event</w:t>
                  </w:r>
                  <w:r>
                    <w:t xml:space="preserve"> </w:t>
                  </w:r>
                  <w:r w:rsidR="00A5599D">
                    <w:br/>
                  </w:r>
                  <w:r>
                    <w:t>(</w:t>
                  </w:r>
                  <w:hyperlink r:id="rId19" w:history="1">
                    <w:r w:rsidRPr="00C60D71">
                      <w:rPr>
                        <w:rStyle w:val="Hyperlink"/>
                      </w:rPr>
                      <w:t>https://joinup.ec.europa.eu/node/150383/</w:t>
                    </w:r>
                  </w:hyperlink>
                  <w:r>
                    <w:t>)</w:t>
                  </w:r>
                  <w:r w:rsidR="00A46115">
                    <w:t>:</w:t>
                  </w:r>
                </w:p>
                <w:p w14:paraId="3781A5D8" w14:textId="0F236F7D" w:rsidR="00A46115" w:rsidRDefault="00A46115" w:rsidP="005970C5">
                  <w:pPr>
                    <w:pStyle w:val="ListParagraphlevel2"/>
                  </w:pPr>
                  <w:r w:rsidRPr="00905FC3">
                    <w:rPr>
                      <w:i/>
                    </w:rPr>
                    <w:lastRenderedPageBreak/>
                    <w:t>PROPOSED</w:t>
                  </w:r>
                  <w:r w:rsidRPr="00A46115">
                    <w:t xml:space="preserve">: </w:t>
                  </w:r>
                  <w:r w:rsidR="00561726">
                    <w:t>Adding the concept of Life Event</w:t>
                  </w:r>
                  <w:r w:rsidRPr="00A46115">
                    <w:t xml:space="preserve"> to the CPSV-AP</w:t>
                  </w:r>
                  <w:r>
                    <w:t>.</w:t>
                  </w:r>
                </w:p>
                <w:p w14:paraId="4D5DB602" w14:textId="77777777" w:rsidR="009811CC" w:rsidRDefault="009811CC" w:rsidP="005970C5">
                  <w:pPr>
                    <w:pStyle w:val="ListParagraphlevel2"/>
                  </w:pPr>
                  <w:r w:rsidRPr="009811CC">
                    <w:t>NG pointed out that they should be labelled as "life events" (not "citizen events"), as they may also concern non-citizens.</w:t>
                  </w:r>
                </w:p>
                <w:p w14:paraId="34A089E4" w14:textId="2F27D3EF" w:rsidR="00A46115" w:rsidRDefault="00A46115" w:rsidP="00561726">
                  <w:pPr>
                    <w:pStyle w:val="ListParagraphlevel2"/>
                  </w:pPr>
                  <w:r w:rsidRPr="00905FC3">
                    <w:rPr>
                      <w:i/>
                    </w:rPr>
                    <w:t>RESOLVED</w:t>
                  </w:r>
                  <w:r w:rsidRPr="00A46115">
                    <w:t xml:space="preserve">: </w:t>
                  </w:r>
                  <w:r w:rsidR="00561726">
                    <w:t>The WG agree</w:t>
                  </w:r>
                  <w:r w:rsidR="00C81021">
                    <w:t>d</w:t>
                  </w:r>
                  <w:r w:rsidR="00561726">
                    <w:t xml:space="preserve"> on adding the concept of life event to the CPSV-AP.</w:t>
                  </w:r>
                </w:p>
                <w:p w14:paraId="5D5AF8A9" w14:textId="63E2FC34" w:rsidR="00A46115" w:rsidRDefault="009811CC" w:rsidP="00D45C72">
                  <w:pPr>
                    <w:pStyle w:val="Numberingparagraph"/>
                  </w:pPr>
                  <w:r w:rsidRPr="001C0BE5">
                    <w:t>Are there additional properties for life events needed?</w:t>
                  </w:r>
                  <w:r>
                    <w:br/>
                    <w:t>(</w:t>
                  </w:r>
                  <w:hyperlink r:id="rId20" w:history="1">
                    <w:r w:rsidR="001C0BE5" w:rsidRPr="00C60D71">
                      <w:rPr>
                        <w:rStyle w:val="Hyperlink"/>
                      </w:rPr>
                      <w:t>https://joinup.ec.europa.eu/node/150383/</w:t>
                    </w:r>
                  </w:hyperlink>
                  <w:r>
                    <w:t>)</w:t>
                  </w:r>
                </w:p>
                <w:p w14:paraId="630428AF" w14:textId="71237D9C" w:rsidR="00D8077A" w:rsidRDefault="00D8077A" w:rsidP="005970C5">
                  <w:pPr>
                    <w:pStyle w:val="ListParagraphlevel2"/>
                  </w:pPr>
                  <w:r>
                    <w:t>PROPOSED: Model life events and business events using the same class, i.e. Event, but having different controlled vocabulary for the classification of the subclasses, i.e. business event and life event.</w:t>
                  </w:r>
                </w:p>
                <w:p w14:paraId="274CCABA" w14:textId="008CEB45" w:rsidR="009811CC" w:rsidRDefault="009811CC" w:rsidP="005970C5">
                  <w:pPr>
                    <w:pStyle w:val="ListParagraphlevel2"/>
                  </w:pPr>
                  <w:r>
                    <w:t xml:space="preserve">NG mentioned that </w:t>
                  </w:r>
                  <w:r w:rsidRPr="009811CC">
                    <w:t xml:space="preserve">properties of </w:t>
                  </w:r>
                  <w:r w:rsidR="008C0E05">
                    <w:t xml:space="preserve">the </w:t>
                  </w:r>
                  <w:r w:rsidRPr="009811CC">
                    <w:t>general class</w:t>
                  </w:r>
                  <w:r w:rsidR="008C0E05">
                    <w:t xml:space="preserve"> (Event)</w:t>
                  </w:r>
                  <w:r w:rsidRPr="009811CC">
                    <w:t xml:space="preserve"> can never be sufficient for specialized class. </w:t>
                  </w:r>
                  <w:r>
                    <w:t>They m</w:t>
                  </w:r>
                  <w:r w:rsidRPr="009811CC">
                    <w:t>ay need extra properties</w:t>
                  </w:r>
                  <w:r>
                    <w:t>.</w:t>
                  </w:r>
                </w:p>
                <w:p w14:paraId="54B3CACA" w14:textId="72D46C12" w:rsidR="009811CC" w:rsidRDefault="009811CC" w:rsidP="005970C5">
                  <w:pPr>
                    <w:pStyle w:val="ListParagraphlevel2"/>
                  </w:pPr>
                  <w:r>
                    <w:t xml:space="preserve">HE raised that </w:t>
                  </w:r>
                  <w:r w:rsidR="00192405">
                    <w:t>life events and business events relate to different people</w:t>
                  </w:r>
                  <w:r w:rsidR="00FA26F0">
                    <w:t>.</w:t>
                  </w:r>
                  <w:r w:rsidR="00FD5D70">
                    <w:t xml:space="preserve"> Therefore, they should be differentiated.</w:t>
                  </w:r>
                </w:p>
                <w:p w14:paraId="7C1A5346" w14:textId="77777777" w:rsidR="00FA26F0" w:rsidRDefault="001C0BE5" w:rsidP="005970C5">
                  <w:pPr>
                    <w:pStyle w:val="ListParagraphlevel2"/>
                  </w:pPr>
                  <w:r>
                    <w:t>ML said that t</w:t>
                  </w:r>
                  <w:r w:rsidRPr="001C0BE5">
                    <w:t xml:space="preserve">he general properties should be the same. </w:t>
                  </w:r>
                  <w:r>
                    <w:t>In his opinion, a</w:t>
                  </w:r>
                  <w:r w:rsidRPr="001C0BE5">
                    <w:t>ny unique features should be taken as extensions, not mutations of the common property structure</w:t>
                  </w:r>
                  <w:r>
                    <w:t>.</w:t>
                  </w:r>
                </w:p>
                <w:p w14:paraId="52999D17" w14:textId="0752AF4D" w:rsidR="001C0BE5" w:rsidRDefault="001C0BE5" w:rsidP="005970C5">
                  <w:pPr>
                    <w:pStyle w:val="ListParagraphlevel2"/>
                  </w:pPr>
                  <w:r>
                    <w:t xml:space="preserve">PN explained that </w:t>
                  </w:r>
                  <w:r w:rsidRPr="001C0BE5">
                    <w:t>there are particularities for businesses or c</w:t>
                  </w:r>
                  <w:r w:rsidR="00FD5D70">
                    <w:t>itizens that need to be covered</w:t>
                  </w:r>
                  <w:r>
                    <w:t>.</w:t>
                  </w:r>
                </w:p>
                <w:p w14:paraId="54BA835E" w14:textId="0027F256" w:rsidR="002B1AA3" w:rsidRDefault="002B1AA3" w:rsidP="00AA3445">
                  <w:pPr>
                    <w:pStyle w:val="Numberingparagraph"/>
                  </w:pPr>
                  <w:r>
                    <w:t>Updating the relation between event and public service</w:t>
                  </w:r>
                  <w:r>
                    <w:br/>
                    <w:t>(</w:t>
                  </w:r>
                  <w:hyperlink r:id="rId21" w:history="1">
                    <w:r w:rsidRPr="00E1530B">
                      <w:rPr>
                        <w:rStyle w:val="Hyperlink"/>
                      </w:rPr>
                      <w:t>https://joinup.ec.europa.eu/node/150385/</w:t>
                    </w:r>
                  </w:hyperlink>
                  <w:r>
                    <w:t>)</w:t>
                  </w:r>
                </w:p>
                <w:p w14:paraId="562AC1E2" w14:textId="6AE9A556" w:rsidR="004C2078" w:rsidRDefault="00FD5D70" w:rsidP="005970C5">
                  <w:pPr>
                    <w:pStyle w:val="ListParagraphlevel2"/>
                  </w:pPr>
                  <w:r>
                    <w:t>Regarding the relation “</w:t>
                  </w:r>
                  <w:proofErr w:type="spellStart"/>
                  <w:r>
                    <w:t>groupedBy</w:t>
                  </w:r>
                  <w:proofErr w:type="spellEnd"/>
                  <w:r>
                    <w:t xml:space="preserve">” between public services and business event, </w:t>
                  </w:r>
                  <w:r w:rsidR="004C2078">
                    <w:t xml:space="preserve">NG </w:t>
                  </w:r>
                  <w:r>
                    <w:t>pointed out</w:t>
                  </w:r>
                  <w:r w:rsidR="004C2078">
                    <w:t xml:space="preserve"> that i</w:t>
                  </w:r>
                  <w:r w:rsidR="004C2078" w:rsidRPr="004C2078">
                    <w:t>t is not v</w:t>
                  </w:r>
                  <w:r w:rsidR="004C2078">
                    <w:t>ery clear to say that an event “</w:t>
                  </w:r>
                  <w:r w:rsidR="004C2078" w:rsidRPr="004C2078">
                    <w:t>consists of</w:t>
                  </w:r>
                  <w:r w:rsidR="004C2078">
                    <w:t>”</w:t>
                  </w:r>
                  <w:r w:rsidR="004C2078" w:rsidRPr="004C2078">
                    <w:t xml:space="preserve"> public services.</w:t>
                  </w:r>
                  <w:r w:rsidR="004C2078">
                    <w:t xml:space="preserve"> He propose</w:t>
                  </w:r>
                  <w:r w:rsidR="00260893">
                    <w:t>d</w:t>
                  </w:r>
                  <w:r w:rsidR="004C2078">
                    <w:t xml:space="preserve"> to say that </w:t>
                  </w:r>
                  <w:r w:rsidR="004C2078" w:rsidRPr="004C2078">
                    <w:t xml:space="preserve">the event </w:t>
                  </w:r>
                  <w:r w:rsidR="004C2078">
                    <w:t>“</w:t>
                  </w:r>
                  <w:r w:rsidR="004C2078" w:rsidRPr="004C2078">
                    <w:t>may require</w:t>
                  </w:r>
                  <w:r w:rsidR="004C2078">
                    <w:t>”</w:t>
                  </w:r>
                  <w:r w:rsidR="004C2078" w:rsidRPr="004C2078">
                    <w:t xml:space="preserve"> some public services</w:t>
                  </w:r>
                  <w:r w:rsidR="004C2078">
                    <w:t>.</w:t>
                  </w:r>
                </w:p>
                <w:p w14:paraId="571F8A7F" w14:textId="1D98C4F3" w:rsidR="004C2078" w:rsidRDefault="00C15C2E" w:rsidP="005970C5">
                  <w:pPr>
                    <w:pStyle w:val="ListParagraphlevel2"/>
                  </w:pPr>
                  <w:r>
                    <w:t>TT raised the question on h</w:t>
                  </w:r>
                  <w:r w:rsidRPr="00C15C2E">
                    <w:t>ow to define</w:t>
                  </w:r>
                  <w:r w:rsidR="00260893">
                    <w:t xml:space="preserve"> a</w:t>
                  </w:r>
                  <w:r w:rsidRPr="00C15C2E">
                    <w:t xml:space="preserve"> life event. </w:t>
                  </w:r>
                  <w:r>
                    <w:t>Should we consider only those l</w:t>
                  </w:r>
                  <w:r w:rsidRPr="00C15C2E">
                    <w:t>ife event</w:t>
                  </w:r>
                  <w:r>
                    <w:t>s</w:t>
                  </w:r>
                  <w:r w:rsidRPr="00C15C2E">
                    <w:t xml:space="preserve"> only </w:t>
                  </w:r>
                  <w:r>
                    <w:t>related to the public sector? L</w:t>
                  </w:r>
                  <w:r w:rsidRPr="00C15C2E">
                    <w:t>egal actions and special situations can change</w:t>
                  </w:r>
                  <w:r>
                    <w:t xml:space="preserve"> the relationship between</w:t>
                  </w:r>
                  <w:r w:rsidRPr="00C15C2E">
                    <w:t xml:space="preserve"> a life event </w:t>
                  </w:r>
                  <w:r>
                    <w:t>and a</w:t>
                  </w:r>
                  <w:r w:rsidRPr="00C15C2E">
                    <w:t xml:space="preserve"> public services</w:t>
                  </w:r>
                  <w:r>
                    <w:t>.</w:t>
                  </w:r>
                </w:p>
                <w:p w14:paraId="5E4B40B3" w14:textId="41B559FA" w:rsidR="00FD5D70" w:rsidRDefault="00FD5D70" w:rsidP="00FD5D70">
                  <w:pPr>
                    <w:pStyle w:val="ListParagraphlevel2"/>
                  </w:pPr>
                  <w:r w:rsidRPr="00192405">
                    <w:t>PA proposed</w:t>
                  </w:r>
                  <w:r>
                    <w:t xml:space="preserve"> t</w:t>
                  </w:r>
                  <w:r w:rsidRPr="004C0B9C">
                    <w:t xml:space="preserve">hat events that are unrelated to </w:t>
                  </w:r>
                  <w:r>
                    <w:t xml:space="preserve">public </w:t>
                  </w:r>
                  <w:r w:rsidRPr="004C0B9C">
                    <w:t>services are out of scope for the CPSV-AP</w:t>
                  </w:r>
                  <w:r>
                    <w:t>.</w:t>
                  </w:r>
                  <w:r w:rsidR="00D8077A">
                    <w:t xml:space="preserve"> Events can be added later, when they become relevant to a public service.</w:t>
                  </w:r>
                  <w:r>
                    <w:t xml:space="preserve"> The WG agreed on this.</w:t>
                  </w:r>
                </w:p>
                <w:p w14:paraId="5FD10931" w14:textId="77777777" w:rsidR="006F286A" w:rsidRDefault="004C0B9C" w:rsidP="005970C5">
                  <w:pPr>
                    <w:pStyle w:val="ListParagraphlevel2"/>
                  </w:pPr>
                  <w:r>
                    <w:t xml:space="preserve">NG insisted on </w:t>
                  </w:r>
                  <w:r w:rsidRPr="004C0B9C">
                    <w:t>the independence between services and events</w:t>
                  </w:r>
                  <w:r>
                    <w:t>. NL explained that</w:t>
                  </w:r>
                  <w:r w:rsidRPr="004C0B9C">
                    <w:t xml:space="preserve"> they are modelled independently a</w:t>
                  </w:r>
                  <w:r>
                    <w:t>nd exist independently, but that</w:t>
                  </w:r>
                  <w:r w:rsidRPr="004C0B9C">
                    <w:t xml:space="preserve"> does not mean that they cannot be linked</w:t>
                  </w:r>
                  <w:r>
                    <w:t xml:space="preserve"> or </w:t>
                  </w:r>
                  <w:r w:rsidRPr="004C0B9C">
                    <w:t>related somehow</w:t>
                  </w:r>
                  <w:r>
                    <w:t>.</w:t>
                  </w:r>
                </w:p>
                <w:p w14:paraId="293832A6" w14:textId="10B9B3FB" w:rsidR="00633551" w:rsidRDefault="00633551" w:rsidP="005970C5">
                  <w:pPr>
                    <w:pStyle w:val="ListParagraphlevel2"/>
                  </w:pPr>
                  <w:r>
                    <w:t>GL required a definition and examples. She raised that the WG</w:t>
                  </w:r>
                  <w:r w:rsidRPr="00633551">
                    <w:t xml:space="preserve"> need</w:t>
                  </w:r>
                  <w:r w:rsidR="00A86F5D">
                    <w:t>s</w:t>
                  </w:r>
                  <w:r w:rsidRPr="00633551">
                    <w:t xml:space="preserve"> to define the meaning of </w:t>
                  </w:r>
                  <w:r>
                    <w:t xml:space="preserve">an </w:t>
                  </w:r>
                  <w:r w:rsidRPr="00633551">
                    <w:t xml:space="preserve">event. </w:t>
                  </w:r>
                  <w:r w:rsidR="00260893">
                    <w:t xml:space="preserve">For the CPSV-AP, an event should be related to a PS and </w:t>
                  </w:r>
                  <w:r w:rsidRPr="00633551">
                    <w:t xml:space="preserve">not </w:t>
                  </w:r>
                  <w:r w:rsidR="00260893">
                    <w:t xml:space="preserve">define </w:t>
                  </w:r>
                  <w:r w:rsidRPr="00633551">
                    <w:t>an event in general</w:t>
                  </w:r>
                  <w:r>
                    <w:t>.</w:t>
                  </w:r>
                </w:p>
                <w:p w14:paraId="795FF46C" w14:textId="05D95B88" w:rsidR="00633551" w:rsidRDefault="00633551" w:rsidP="005970C5">
                  <w:pPr>
                    <w:pStyle w:val="ListParagraphlevel2"/>
                  </w:pPr>
                  <w:r>
                    <w:t>ML added that i</w:t>
                  </w:r>
                  <w:r w:rsidRPr="00633551">
                    <w:t>n a service data model, an event has to be widely recognized in society and conceptually defined to make any sense as a class or parameter. Any rando</w:t>
                  </w:r>
                  <w:r w:rsidR="00192405">
                    <w:t xml:space="preserve">m event in someone’s life can </w:t>
                  </w:r>
                  <w:r w:rsidRPr="00633551">
                    <w:t xml:space="preserve">as such </w:t>
                  </w:r>
                  <w:r w:rsidR="00192405">
                    <w:t xml:space="preserve">not </w:t>
                  </w:r>
                  <w:r w:rsidRPr="00633551">
                    <w:t xml:space="preserve">be a life event </w:t>
                  </w:r>
                  <w:r w:rsidR="00192405">
                    <w:t>i</w:t>
                  </w:r>
                  <w:r w:rsidRPr="00633551">
                    <w:t xml:space="preserve">n the context of </w:t>
                  </w:r>
                  <w:r w:rsidR="00192405">
                    <w:t>CPSV-AP</w:t>
                  </w:r>
                  <w:r>
                    <w:t>.</w:t>
                  </w:r>
                </w:p>
                <w:p w14:paraId="01DA5B0D" w14:textId="77777777" w:rsidR="00192405" w:rsidRDefault="00633551" w:rsidP="005970C5">
                  <w:pPr>
                    <w:pStyle w:val="ListParagraphlevel2"/>
                  </w:pPr>
                  <w:r>
                    <w:t xml:space="preserve">HE proposed to agree on the level of the events’ definition. </w:t>
                  </w:r>
                </w:p>
                <w:p w14:paraId="06D07970" w14:textId="30E3AD2F" w:rsidR="00633551" w:rsidRDefault="00633551" w:rsidP="005970C5">
                  <w:pPr>
                    <w:pStyle w:val="ListParagraphlevel2"/>
                  </w:pPr>
                  <w:r>
                    <w:t xml:space="preserve">NG </w:t>
                  </w:r>
                  <w:r w:rsidR="00A86F5D">
                    <w:t>suggested</w:t>
                  </w:r>
                  <w:r w:rsidRPr="00633551">
                    <w:t xml:space="preserve"> </w:t>
                  </w:r>
                  <w:r>
                    <w:t>to consider events as “triggers”</w:t>
                  </w:r>
                  <w:r w:rsidRPr="00633551">
                    <w:t xml:space="preserve"> of a service</w:t>
                  </w:r>
                  <w:r>
                    <w:t>.</w:t>
                  </w:r>
                </w:p>
                <w:p w14:paraId="4F497182" w14:textId="6EEDA539" w:rsidR="00633551" w:rsidRDefault="00633551" w:rsidP="00D8077A">
                  <w:pPr>
                    <w:pStyle w:val="ListParagraphlevel2"/>
                  </w:pPr>
                  <w:r>
                    <w:t xml:space="preserve">PA summarised: </w:t>
                  </w:r>
                  <w:r w:rsidRPr="00633551">
                    <w:t>an e</w:t>
                  </w:r>
                  <w:r>
                    <w:t>vent</w:t>
                  </w:r>
                  <w:r w:rsidR="00A86F5D">
                    <w:t xml:space="preserve"> in the context of the CPSV-AP</w:t>
                  </w:r>
                  <w:r>
                    <w:t xml:space="preserve"> has to be related to a PS as w</w:t>
                  </w:r>
                  <w:r w:rsidRPr="00633551">
                    <w:t>e are building a catalogue of services.</w:t>
                  </w:r>
                  <w:r w:rsidR="000003A0">
                    <w:t xml:space="preserve"> In other words, all events not related to any public service are out of scope of the CPSV-AP.</w:t>
                  </w:r>
                </w:p>
                <w:p w14:paraId="18388D8F" w14:textId="481AC2EA" w:rsidR="00633551" w:rsidRPr="00D45C72" w:rsidRDefault="00633551" w:rsidP="00AA3445">
                  <w:pPr>
                    <w:pStyle w:val="Numberingparagraph"/>
                  </w:pPr>
                  <w:r w:rsidRPr="00D45C72">
                    <w:t>Relationship between Event and Agent</w:t>
                  </w:r>
                  <w:r w:rsidR="00B64A84">
                    <w:br/>
                    <w:t>(</w:t>
                  </w:r>
                  <w:hyperlink r:id="rId22" w:history="1">
                    <w:r w:rsidR="00B64A84" w:rsidRPr="00E1530B">
                      <w:rPr>
                        <w:rStyle w:val="Hyperlink"/>
                      </w:rPr>
                      <w:t>https://joinup.ec.europa.eu/node/150873/</w:t>
                    </w:r>
                  </w:hyperlink>
                  <w:r w:rsidR="00B64A84">
                    <w:t>)</w:t>
                  </w:r>
                </w:p>
                <w:p w14:paraId="308570CD" w14:textId="46AB2E78" w:rsidR="002714BA" w:rsidRDefault="002714BA" w:rsidP="002714BA">
                  <w:pPr>
                    <w:pStyle w:val="ListParagraphlevel2"/>
                  </w:pPr>
                  <w:r w:rsidRPr="00D45C72">
                    <w:rPr>
                      <w:i/>
                    </w:rPr>
                    <w:t>PROPOSED</w:t>
                  </w:r>
                  <w:r w:rsidRPr="00633551">
                    <w:t xml:space="preserve">: </w:t>
                  </w:r>
                  <w:r>
                    <w:t>There is no need to introduce a</w:t>
                  </w:r>
                  <w:r w:rsidRPr="00633551">
                    <w:t xml:space="preserve"> relationsh</w:t>
                  </w:r>
                  <w:r>
                    <w:t>i</w:t>
                  </w:r>
                  <w:r w:rsidRPr="00633551">
                    <w:t>p between Event and Agent</w:t>
                  </w:r>
                  <w:r>
                    <w:t>.</w:t>
                  </w:r>
                </w:p>
                <w:p w14:paraId="26992938" w14:textId="678A9426" w:rsidR="00FD5D70" w:rsidRDefault="00082E21" w:rsidP="00FD5D70">
                  <w:pPr>
                    <w:pStyle w:val="ListParagraphlevel2"/>
                  </w:pPr>
                  <w:r w:rsidRPr="002B1AA3">
                    <w:t xml:space="preserve">YC pointed </w:t>
                  </w:r>
                  <w:r w:rsidR="000003A0">
                    <w:t>on</w:t>
                  </w:r>
                  <w:r w:rsidRPr="002B1AA3">
                    <w:t xml:space="preserve"> the need of a relation between the agent class and the event class</w:t>
                  </w:r>
                  <w:r>
                    <w:t>. He</w:t>
                  </w:r>
                  <w:r w:rsidR="00FD5D70">
                    <w:t xml:space="preserve"> proposed to add “apply to” as a property to indicate the target audience of the life/business event</w:t>
                  </w:r>
                  <w:r w:rsidR="00FD5D70" w:rsidRPr="001C0BE5">
                    <w:t>.</w:t>
                  </w:r>
                  <w:r w:rsidR="00FD5D70">
                    <w:t xml:space="preserve"> </w:t>
                  </w:r>
                  <w:r>
                    <w:t>He proposed to a</w:t>
                  </w:r>
                  <w:r w:rsidRPr="002B1AA3">
                    <w:t xml:space="preserve">dd on life/business events the attributes: </w:t>
                  </w:r>
                  <w:proofErr w:type="spellStart"/>
                  <w:r w:rsidRPr="002B1AA3">
                    <w:t>appliesTo</w:t>
                  </w:r>
                  <w:proofErr w:type="spellEnd"/>
                  <w:r w:rsidRPr="002B1AA3">
                    <w:t xml:space="preserve"> (pointing to a subcategory of Agent) and </w:t>
                  </w:r>
                  <w:proofErr w:type="spellStart"/>
                  <w:r w:rsidRPr="002B1AA3">
                    <w:t>followedBy</w:t>
                  </w:r>
                  <w:proofErr w:type="spellEnd"/>
                  <w:r w:rsidRPr="002B1AA3">
                    <w:t xml:space="preserve"> (giving us the opportunity to construct "series" of events).</w:t>
                  </w:r>
                  <w:r>
                    <w:t xml:space="preserve"> </w:t>
                  </w:r>
                  <w:r w:rsidR="00FD5D70">
                    <w:t>NL agree</w:t>
                  </w:r>
                  <w:r>
                    <w:t>d</w:t>
                  </w:r>
                  <w:r w:rsidR="00FD5D70">
                    <w:t xml:space="preserve"> with him.</w:t>
                  </w:r>
                </w:p>
                <w:p w14:paraId="72A622A5" w14:textId="0D9E449D" w:rsidR="00082E21" w:rsidRDefault="00082E21" w:rsidP="00FD5D70">
                  <w:pPr>
                    <w:pStyle w:val="ListParagraphlevel2"/>
                  </w:pPr>
                  <w:r>
                    <w:t xml:space="preserve">TT replied that </w:t>
                  </w:r>
                  <w:r w:rsidRPr="00192405">
                    <w:t xml:space="preserve">the relation between an agent and an event is not needed as </w:t>
                  </w:r>
                  <w:r w:rsidR="006534F4">
                    <w:t>it</w:t>
                  </w:r>
                  <w:r>
                    <w:t xml:space="preserve"> can be</w:t>
                  </w:r>
                  <w:r w:rsidRPr="00192405">
                    <w:t xml:space="preserve"> indirectly derive</w:t>
                  </w:r>
                  <w:r>
                    <w:t>d</w:t>
                  </w:r>
                  <w:r w:rsidRPr="00192405">
                    <w:t xml:space="preserve"> from the already existing relation between a PS and an agent</w:t>
                  </w:r>
                  <w:r>
                    <w:t>.</w:t>
                  </w:r>
                </w:p>
                <w:p w14:paraId="24C86280" w14:textId="77777777" w:rsidR="00FD5D70" w:rsidRDefault="00FD5D70" w:rsidP="00FD5D70">
                  <w:pPr>
                    <w:pStyle w:val="ListParagraphlevel2"/>
                  </w:pPr>
                  <w:r>
                    <w:t xml:space="preserve">NG </w:t>
                  </w:r>
                  <w:r w:rsidRPr="004C2078">
                    <w:t>suggest</w:t>
                  </w:r>
                  <w:r>
                    <w:t>ed to use</w:t>
                  </w:r>
                  <w:r w:rsidRPr="004C2078">
                    <w:t xml:space="preserve"> "being the subject of" instead of "applies to". Business</w:t>
                  </w:r>
                  <w:r>
                    <w:t>es</w:t>
                  </w:r>
                  <w:r w:rsidRPr="004C2078">
                    <w:t xml:space="preserve"> are the subject of business events, physical </w:t>
                  </w:r>
                  <w:r>
                    <w:t>people</w:t>
                  </w:r>
                  <w:r w:rsidRPr="004C2078">
                    <w:t xml:space="preserve"> are the subject of l</w:t>
                  </w:r>
                  <w:r>
                    <w:t>i</w:t>
                  </w:r>
                  <w:r w:rsidRPr="004C2078">
                    <w:t>fe events</w:t>
                  </w:r>
                  <w:r>
                    <w:t>.</w:t>
                  </w:r>
                </w:p>
                <w:p w14:paraId="0F594B66" w14:textId="6DD85C8E" w:rsidR="00633551" w:rsidRDefault="000003A0" w:rsidP="005970C5">
                  <w:pPr>
                    <w:pStyle w:val="ListParagraphlevel2"/>
                  </w:pPr>
                  <w:r>
                    <w:lastRenderedPageBreak/>
                    <w:t>RESOLVED: the working group agrees on not adding a relation between the agent class and the event class.</w:t>
                  </w:r>
                </w:p>
                <w:p w14:paraId="6DF4D814" w14:textId="4A625C3B" w:rsidR="002010DC" w:rsidRPr="00E948B6" w:rsidRDefault="002010DC" w:rsidP="000003A0">
                  <w:pPr>
                    <w:pStyle w:val="ListParagraphlevel2"/>
                    <w:numPr>
                      <w:ilvl w:val="0"/>
                      <w:numId w:val="0"/>
                    </w:numPr>
                    <w:ind w:left="885"/>
                  </w:pPr>
                </w:p>
              </w:tc>
            </w:tr>
            <w:tr w:rsidR="000D2E13" w:rsidRPr="00E948B6" w14:paraId="0B0CDAE9" w14:textId="77777777" w:rsidTr="00DC612A">
              <w:tc>
                <w:tcPr>
                  <w:tcW w:w="1701" w:type="dxa"/>
                </w:tcPr>
                <w:p w14:paraId="281102CF" w14:textId="28410CF7" w:rsidR="00DC612A" w:rsidRPr="00E948B6" w:rsidRDefault="00DC612A" w:rsidP="00DC612A">
                  <w:r w:rsidRPr="00E948B6">
                    <w:lastRenderedPageBreak/>
                    <w:t>Next steps and next webinar</w:t>
                  </w:r>
                </w:p>
                <w:p w14:paraId="0D508CDE" w14:textId="5BACA260" w:rsidR="000D2E13" w:rsidRPr="00E948B6" w:rsidRDefault="000D2E13" w:rsidP="00E66DD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7" w:type="dxa"/>
                  <w:gridSpan w:val="2"/>
                </w:tcPr>
                <w:p w14:paraId="3DDA1283" w14:textId="77777777" w:rsidR="005970C5" w:rsidRDefault="00192405" w:rsidP="00CE0A4B">
                  <w:pPr>
                    <w:pStyle w:val="ListParagraph"/>
                  </w:pPr>
                  <w:r w:rsidRPr="00CE0A4B">
                    <w:t xml:space="preserve">The </w:t>
                  </w:r>
                  <w:hyperlink r:id="rId23" w:history="1">
                    <w:r w:rsidRPr="00CE0A4B">
                      <w:rPr>
                        <w:rStyle w:val="Hyperlink"/>
                      </w:rPr>
                      <w:t>next webinar</w:t>
                    </w:r>
                  </w:hyperlink>
                  <w:r w:rsidRPr="00CE0A4B">
                    <w:t xml:space="preserve"> will take place on the 3rd of May</w:t>
                  </w:r>
                  <w:r>
                    <w:t>.</w:t>
                  </w:r>
                  <w:r w:rsidR="005970C5">
                    <w:t xml:space="preserve"> </w:t>
                  </w:r>
                </w:p>
                <w:p w14:paraId="1340841B" w14:textId="4880620D" w:rsidR="00192405" w:rsidRDefault="005970C5" w:rsidP="00CE0A4B">
                  <w:pPr>
                    <w:pStyle w:val="ListParagraph"/>
                  </w:pPr>
                  <w:r>
                    <w:t xml:space="preserve">The WG is </w:t>
                  </w:r>
                  <w:r w:rsidR="000003A0">
                    <w:t>asked</w:t>
                  </w:r>
                  <w:r>
                    <w:t xml:space="preserve"> to perform the following tasks before the next webinar:</w:t>
                  </w:r>
                </w:p>
                <w:p w14:paraId="62D9BE8F" w14:textId="0F69F9A3" w:rsidR="005970C5" w:rsidRDefault="005970C5" w:rsidP="005970C5">
                  <w:pPr>
                    <w:pStyle w:val="ListParagraphlevel2"/>
                  </w:pPr>
                  <w:r w:rsidRPr="005970C5">
                    <w:t xml:space="preserve">Sign the </w:t>
                  </w:r>
                  <w:hyperlink r:id="rId24" w:history="1">
                    <w:r w:rsidRPr="005970C5">
                      <w:rPr>
                        <w:rStyle w:val="Hyperlink"/>
                      </w:rPr>
                      <w:t>ISA contributor license agreement</w:t>
                    </w:r>
                  </w:hyperlink>
                  <w:r>
                    <w:t>;</w:t>
                  </w:r>
                </w:p>
                <w:p w14:paraId="7B97FD5C" w14:textId="57149DE7" w:rsidR="005970C5" w:rsidRDefault="005970C5" w:rsidP="00AA3445">
                  <w:pPr>
                    <w:pStyle w:val="ListParagraphlevel2"/>
                  </w:pPr>
                  <w:r w:rsidRPr="005970C5">
                    <w:t>Give feedback on the opened issues using the mailing list (</w:t>
                  </w:r>
                  <w:hyperlink r:id="rId25" w:history="1">
                    <w:r w:rsidR="008B1243" w:rsidRPr="00E1530B">
                      <w:rPr>
                        <w:rStyle w:val="Hyperlink"/>
                      </w:rPr>
                      <w:t>cpsv-ap@joinup.ec.europe.eu</w:t>
                    </w:r>
                  </w:hyperlink>
                  <w:r w:rsidRPr="005970C5">
                    <w:t xml:space="preserve">) or </w:t>
                  </w:r>
                  <w:hyperlink r:id="rId26" w:history="1">
                    <w:r w:rsidRPr="008B1243">
                      <w:rPr>
                        <w:rStyle w:val="Hyperlink"/>
                      </w:rPr>
                      <w:t>Joinup</w:t>
                    </w:r>
                  </w:hyperlink>
                  <w:r w:rsidR="008B1243">
                    <w:t>;</w:t>
                  </w:r>
                </w:p>
                <w:p w14:paraId="4FB7BE84" w14:textId="540FCB81" w:rsidR="008B1243" w:rsidRDefault="008B1243" w:rsidP="008B1243">
                  <w:pPr>
                    <w:pStyle w:val="ListParagraphlevel2"/>
                  </w:pPr>
                  <w:r w:rsidRPr="008B1243">
                    <w:t xml:space="preserve">People interested in taking the chair role, please send an e-mail to </w:t>
                  </w:r>
                  <w:hyperlink r:id="rId27" w:history="1">
                    <w:r w:rsidRPr="00092D1B">
                      <w:rPr>
                        <w:rStyle w:val="Hyperlink"/>
                      </w:rPr>
                      <w:t>PA</w:t>
                    </w:r>
                  </w:hyperlink>
                  <w:r w:rsidRPr="008B1243">
                    <w:t xml:space="preserve"> or </w:t>
                  </w:r>
                  <w:hyperlink r:id="rId28" w:history="1">
                    <w:r w:rsidRPr="00092D1B">
                      <w:rPr>
                        <w:rStyle w:val="Hyperlink"/>
                      </w:rPr>
                      <w:t>MDK</w:t>
                    </w:r>
                  </w:hyperlink>
                  <w:r>
                    <w:t>;</w:t>
                  </w:r>
                </w:p>
                <w:p w14:paraId="116FA00F" w14:textId="59CE0E53" w:rsidR="008B1243" w:rsidRDefault="008B1243" w:rsidP="008B1243">
                  <w:pPr>
                    <w:pStyle w:val="ListParagraphlevel2"/>
                  </w:pPr>
                  <w:r w:rsidRPr="008B1243">
                    <w:t>Review the spec</w:t>
                  </w:r>
                  <w:r w:rsidR="000003A0">
                    <w:t>ification and submit new issues through the mailing list or directly on Joinup.</w:t>
                  </w:r>
                </w:p>
                <w:p w14:paraId="7A56EC76" w14:textId="2D18B4C9" w:rsidR="000D2E13" w:rsidRDefault="002010DC" w:rsidP="00CE0A4B">
                  <w:pPr>
                    <w:pStyle w:val="ListParagraph"/>
                  </w:pPr>
                  <w:r>
                    <w:t>MDK explained the rest of work ongoing under the ISA Action 1.3. They are developing test-implementations and pilots of four reusable tools</w:t>
                  </w:r>
                  <w:r w:rsidR="003660B2">
                    <w:t xml:space="preserve"> that were</w:t>
                  </w:r>
                  <w:r>
                    <w:t xml:space="preserve"> specified under the previous contract.</w:t>
                  </w:r>
                </w:p>
                <w:p w14:paraId="1C9FD738" w14:textId="1C2B816B" w:rsidR="00786845" w:rsidRDefault="00786845" w:rsidP="005970C5">
                  <w:pPr>
                    <w:pStyle w:val="ListParagraphlevel2"/>
                  </w:pPr>
                  <w:r>
                    <w:t xml:space="preserve">People from the WG </w:t>
                  </w:r>
                  <w:r w:rsidR="003660B2">
                    <w:t xml:space="preserve">are able to </w:t>
                  </w:r>
                  <w:r>
                    <w:t>request to participate in these pilots</w:t>
                  </w:r>
                  <w:r w:rsidR="003660B2">
                    <w:t xml:space="preserve"> during the webinar or sending an email to ISA and/or PwC</w:t>
                  </w:r>
                  <w:r>
                    <w:t xml:space="preserve">. </w:t>
                  </w:r>
                </w:p>
                <w:p w14:paraId="7AC04333" w14:textId="6AD9932F" w:rsidR="00786845" w:rsidRDefault="00786845" w:rsidP="005970C5">
                  <w:pPr>
                    <w:pStyle w:val="ListParagraphlevel2"/>
                  </w:pPr>
                  <w:r>
                    <w:t>BH showed interest in participating.</w:t>
                  </w:r>
                </w:p>
                <w:p w14:paraId="51087785" w14:textId="0849EB3C" w:rsidR="000003A0" w:rsidRDefault="000003A0" w:rsidP="005970C5">
                  <w:pPr>
                    <w:pStyle w:val="ListParagraphlevel2"/>
                  </w:pPr>
                  <w:r>
                    <w:t>More information will follow on the next webinar.</w:t>
                  </w:r>
                </w:p>
                <w:p w14:paraId="3A19CE51" w14:textId="14EE4918" w:rsidR="002010DC" w:rsidRPr="00E948B6" w:rsidRDefault="00CE0A4B" w:rsidP="005970C5">
                  <w:pPr>
                    <w:pStyle w:val="ListParagraph"/>
                  </w:pPr>
                  <w:r>
                    <w:t>In addition, there will be a presenta</w:t>
                  </w:r>
                  <w:r w:rsidR="003660B2">
                    <w:t>tion about the ISA Action 1.3 during</w:t>
                  </w:r>
                  <w:r>
                    <w:t xml:space="preserve"> the </w:t>
                  </w:r>
                  <w:hyperlink r:id="rId29" w:history="1">
                    <w:r w:rsidRPr="00CE0A4B">
                      <w:rPr>
                        <w:rStyle w:val="Hyperlink"/>
                      </w:rPr>
                      <w:t>SEMIC Conference 2016</w:t>
                    </w:r>
                  </w:hyperlink>
                  <w:r>
                    <w:t>.</w:t>
                  </w:r>
                </w:p>
              </w:tc>
            </w:tr>
            <w:tr w:rsidR="000D2E13" w:rsidRPr="00E948B6" w14:paraId="3858236A" w14:textId="77777777" w:rsidTr="00DC612A">
              <w:tc>
                <w:tcPr>
                  <w:tcW w:w="1701" w:type="dxa"/>
                </w:tcPr>
                <w:p w14:paraId="0736DC30" w14:textId="56706F92" w:rsidR="000D2E13" w:rsidRPr="00E948B6" w:rsidRDefault="00DC612A" w:rsidP="00E66DD6">
                  <w:pPr>
                    <w:rPr>
                      <w:sz w:val="18"/>
                      <w:szCs w:val="18"/>
                    </w:rPr>
                  </w:pPr>
                  <w:r w:rsidRPr="00E948B6">
                    <w:t>Q &amp; A</w:t>
                  </w:r>
                </w:p>
              </w:tc>
              <w:tc>
                <w:tcPr>
                  <w:tcW w:w="7797" w:type="dxa"/>
                  <w:gridSpan w:val="2"/>
                </w:tcPr>
                <w:p w14:paraId="5D62F4D9" w14:textId="1B21E765" w:rsidR="000D2E13" w:rsidRPr="002010DC" w:rsidRDefault="009541C6" w:rsidP="009541C6">
                  <w:pPr>
                    <w:pStyle w:val="ListParagraph"/>
                  </w:pPr>
                  <w:r w:rsidRPr="009541C6">
                    <w:t>MA</w:t>
                  </w:r>
                  <w:r>
                    <w:t>R</w:t>
                  </w:r>
                  <w:r w:rsidRPr="009541C6">
                    <w:t xml:space="preserve"> thanked everyone for the interesting discussion and feedback provided. WG members are welcome to provide further comments and/or questions using the available tools</w:t>
                  </w:r>
                  <w:r w:rsidR="00620940">
                    <w:t xml:space="preserve"> (</w:t>
                  </w:r>
                  <w:hyperlink r:id="rId30" w:history="1">
                    <w:r w:rsidR="00620940" w:rsidRPr="00620940">
                      <w:rPr>
                        <w:rStyle w:val="Hyperlink"/>
                      </w:rPr>
                      <w:t>mailing list</w:t>
                    </w:r>
                  </w:hyperlink>
                  <w:r w:rsidR="00620940">
                    <w:t xml:space="preserve"> and </w:t>
                  </w:r>
                  <w:hyperlink r:id="rId31" w:history="1">
                    <w:r w:rsidR="00620940" w:rsidRPr="00620940">
                      <w:rPr>
                        <w:rStyle w:val="Hyperlink"/>
                        <w:szCs w:val="18"/>
                      </w:rPr>
                      <w:t>Joinup</w:t>
                    </w:r>
                  </w:hyperlink>
                  <w:r w:rsidR="00620940">
                    <w:t>)</w:t>
                  </w:r>
                  <w:r>
                    <w:t>.</w:t>
                  </w:r>
                </w:p>
              </w:tc>
            </w:tr>
          </w:tbl>
          <w:p w14:paraId="285379A5" w14:textId="77777777" w:rsidR="000D2E13" w:rsidRPr="00E948B6" w:rsidRDefault="000D2E13" w:rsidP="00E66DD6">
            <w:pPr>
              <w:rPr>
                <w:sz w:val="22"/>
              </w:rPr>
            </w:pPr>
          </w:p>
        </w:tc>
      </w:tr>
    </w:tbl>
    <w:p w14:paraId="17049192" w14:textId="77777777" w:rsidR="000D2E13" w:rsidRPr="00E948B6" w:rsidRDefault="000D2E13" w:rsidP="000D2E13">
      <w:pPr>
        <w:widowControl/>
        <w:autoSpaceDE w:val="0"/>
        <w:autoSpaceDN w:val="0"/>
        <w:adjustRightInd w:val="0"/>
      </w:pPr>
    </w:p>
    <w:p w14:paraId="2551555F" w14:textId="77777777" w:rsidR="000D2E13" w:rsidRPr="00E948B6" w:rsidRDefault="000D2E13" w:rsidP="000D2E13">
      <w:pPr>
        <w:widowControl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83"/>
        <w:gridCol w:w="5728"/>
        <w:gridCol w:w="1420"/>
        <w:gridCol w:w="1367"/>
      </w:tblGrid>
      <w:tr w:rsidR="00CE0A4B" w:rsidRPr="006534F4" w14:paraId="7805D83F" w14:textId="77777777" w:rsidTr="00CE0A4B">
        <w:tc>
          <w:tcPr>
            <w:tcW w:w="610" w:type="pct"/>
            <w:shd w:val="clear" w:color="auto" w:fill="E6E6E6"/>
          </w:tcPr>
          <w:p w14:paraId="3C44F45B" w14:textId="77777777" w:rsidR="00CE0A4B" w:rsidRPr="006534F4" w:rsidRDefault="00CE0A4B" w:rsidP="00E66DD6">
            <w:pPr>
              <w:widowControl/>
              <w:jc w:val="center"/>
              <w:rPr>
                <w:rFonts w:cs="Arial"/>
                <w:b/>
                <w:bCs/>
                <w:lang w:eastAsia="en-GB"/>
              </w:rPr>
            </w:pPr>
            <w:r w:rsidRPr="006534F4">
              <w:rPr>
                <w:rFonts w:cs="Arial"/>
                <w:b/>
                <w:bCs/>
                <w:lang w:eastAsia="en-GB"/>
              </w:rPr>
              <w:t xml:space="preserve">Action </w:t>
            </w:r>
            <w:proofErr w:type="spellStart"/>
            <w:r w:rsidRPr="006534F4">
              <w:rPr>
                <w:rFonts w:cs="Arial"/>
                <w:b/>
                <w:bCs/>
                <w:lang w:eastAsia="en-GB"/>
              </w:rPr>
              <w:t>Nr</w:t>
            </w:r>
            <w:proofErr w:type="spellEnd"/>
          </w:p>
        </w:tc>
        <w:tc>
          <w:tcPr>
            <w:tcW w:w="2953" w:type="pct"/>
            <w:shd w:val="clear" w:color="auto" w:fill="E6E6E6"/>
          </w:tcPr>
          <w:p w14:paraId="3C5F0E8A" w14:textId="77777777" w:rsidR="00CE0A4B" w:rsidRPr="006534F4" w:rsidRDefault="00CE0A4B" w:rsidP="00E66DD6">
            <w:pPr>
              <w:widowControl/>
              <w:jc w:val="center"/>
              <w:rPr>
                <w:rFonts w:cs="Arial"/>
                <w:b/>
                <w:bCs/>
                <w:lang w:eastAsia="en-GB"/>
              </w:rPr>
            </w:pPr>
            <w:r w:rsidRPr="006534F4">
              <w:rPr>
                <w:rFonts w:cs="Arial"/>
                <w:b/>
                <w:bCs/>
                <w:lang w:eastAsia="en-GB"/>
              </w:rPr>
              <w:t>Action description</w:t>
            </w:r>
          </w:p>
        </w:tc>
        <w:tc>
          <w:tcPr>
            <w:tcW w:w="732" w:type="pct"/>
            <w:shd w:val="clear" w:color="auto" w:fill="E6E6E6"/>
          </w:tcPr>
          <w:p w14:paraId="74FC9155" w14:textId="0C8198C0" w:rsidR="00CE0A4B" w:rsidRPr="006534F4" w:rsidRDefault="00CE0A4B" w:rsidP="00E66DD6">
            <w:pPr>
              <w:widowControl/>
              <w:jc w:val="center"/>
              <w:rPr>
                <w:rFonts w:cs="Arial"/>
                <w:b/>
                <w:bCs/>
                <w:lang w:eastAsia="en-GB"/>
              </w:rPr>
            </w:pPr>
            <w:r w:rsidRPr="006534F4">
              <w:rPr>
                <w:rFonts w:cs="Arial"/>
                <w:b/>
                <w:bCs/>
                <w:lang w:eastAsia="en-GB"/>
              </w:rPr>
              <w:t>Target Date</w:t>
            </w:r>
          </w:p>
        </w:tc>
        <w:tc>
          <w:tcPr>
            <w:tcW w:w="705" w:type="pct"/>
            <w:shd w:val="clear" w:color="auto" w:fill="E6E6E6"/>
          </w:tcPr>
          <w:p w14:paraId="25BDA8EA" w14:textId="5163994A" w:rsidR="00CE0A4B" w:rsidRPr="006534F4" w:rsidRDefault="00CE0A4B" w:rsidP="00E66DD6">
            <w:pPr>
              <w:widowControl/>
              <w:jc w:val="center"/>
              <w:rPr>
                <w:rFonts w:cs="Arial"/>
                <w:b/>
                <w:bCs/>
                <w:lang w:eastAsia="en-GB"/>
              </w:rPr>
            </w:pPr>
            <w:r w:rsidRPr="006534F4">
              <w:rPr>
                <w:rFonts w:cs="Arial"/>
                <w:b/>
                <w:bCs/>
                <w:lang w:eastAsia="en-GB"/>
              </w:rPr>
              <w:t>Action Owner</w:t>
            </w:r>
          </w:p>
        </w:tc>
      </w:tr>
      <w:tr w:rsidR="00CE0A4B" w:rsidRPr="006534F4" w14:paraId="5EC0A2E7" w14:textId="77777777" w:rsidTr="00CE0A4B">
        <w:tc>
          <w:tcPr>
            <w:tcW w:w="610" w:type="pct"/>
            <w:shd w:val="clear" w:color="auto" w:fill="auto"/>
          </w:tcPr>
          <w:p w14:paraId="1345CE6B" w14:textId="77777777" w:rsidR="00CE0A4B" w:rsidRPr="006534F4" w:rsidRDefault="00CE0A4B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1</w:t>
            </w:r>
          </w:p>
        </w:tc>
        <w:tc>
          <w:tcPr>
            <w:tcW w:w="2953" w:type="pct"/>
            <w:shd w:val="clear" w:color="auto" w:fill="auto"/>
          </w:tcPr>
          <w:p w14:paraId="780C9724" w14:textId="63FF15E8" w:rsidR="00CE0A4B" w:rsidRPr="006534F4" w:rsidRDefault="00CE0A4B" w:rsidP="00E66DD6">
            <w:r w:rsidRPr="006534F4">
              <w:t>Send meeting minutes to the WG.</w:t>
            </w:r>
          </w:p>
        </w:tc>
        <w:tc>
          <w:tcPr>
            <w:tcW w:w="732" w:type="pct"/>
          </w:tcPr>
          <w:p w14:paraId="457C3D41" w14:textId="4A41F27A" w:rsidR="00CE0A4B" w:rsidRPr="006534F4" w:rsidRDefault="00CE0A4B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2016-04-22</w:t>
            </w:r>
          </w:p>
        </w:tc>
        <w:tc>
          <w:tcPr>
            <w:tcW w:w="705" w:type="pct"/>
            <w:shd w:val="clear" w:color="auto" w:fill="auto"/>
          </w:tcPr>
          <w:p w14:paraId="160F29BB" w14:textId="186067D6" w:rsidR="00CE0A4B" w:rsidRPr="006534F4" w:rsidRDefault="00CE0A4B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PwC</w:t>
            </w:r>
          </w:p>
        </w:tc>
      </w:tr>
      <w:tr w:rsidR="00CE0A4B" w:rsidRPr="006534F4" w14:paraId="62A45B8F" w14:textId="77777777" w:rsidTr="00CE0A4B">
        <w:tc>
          <w:tcPr>
            <w:tcW w:w="610" w:type="pct"/>
            <w:shd w:val="clear" w:color="auto" w:fill="auto"/>
          </w:tcPr>
          <w:p w14:paraId="1F366C0F" w14:textId="77777777" w:rsidR="00CE0A4B" w:rsidRPr="006534F4" w:rsidRDefault="00CE0A4B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2</w:t>
            </w:r>
          </w:p>
        </w:tc>
        <w:tc>
          <w:tcPr>
            <w:tcW w:w="2953" w:type="pct"/>
            <w:shd w:val="clear" w:color="auto" w:fill="auto"/>
          </w:tcPr>
          <w:p w14:paraId="05DC43C2" w14:textId="4E88D1DE" w:rsidR="00CE0A4B" w:rsidRPr="006534F4" w:rsidRDefault="00CE0A4B" w:rsidP="00CE0A4B">
            <w:r w:rsidRPr="006534F4">
              <w:t xml:space="preserve">Sign the </w:t>
            </w:r>
            <w:hyperlink r:id="rId32" w:history="1">
              <w:r w:rsidRPr="006534F4">
                <w:rPr>
                  <w:rStyle w:val="Hyperlink"/>
                </w:rPr>
                <w:t>ISA contributor license agreement</w:t>
              </w:r>
            </w:hyperlink>
            <w:r w:rsidRPr="006534F4">
              <w:t>.</w:t>
            </w:r>
          </w:p>
        </w:tc>
        <w:tc>
          <w:tcPr>
            <w:tcW w:w="732" w:type="pct"/>
          </w:tcPr>
          <w:p w14:paraId="1993B9D2" w14:textId="71E800FF" w:rsidR="00CE0A4B" w:rsidRPr="006534F4" w:rsidRDefault="00CE0A4B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2016-05-03</w:t>
            </w:r>
          </w:p>
        </w:tc>
        <w:tc>
          <w:tcPr>
            <w:tcW w:w="705" w:type="pct"/>
            <w:shd w:val="clear" w:color="auto" w:fill="auto"/>
          </w:tcPr>
          <w:p w14:paraId="6E2027D0" w14:textId="23B0F21B" w:rsidR="00CE0A4B" w:rsidRPr="006534F4" w:rsidRDefault="00E57EB4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WG</w:t>
            </w:r>
          </w:p>
        </w:tc>
      </w:tr>
      <w:tr w:rsidR="00CE0A4B" w:rsidRPr="006534F4" w14:paraId="0D6A2889" w14:textId="77777777" w:rsidTr="00CE0A4B">
        <w:tc>
          <w:tcPr>
            <w:tcW w:w="610" w:type="pct"/>
            <w:shd w:val="clear" w:color="auto" w:fill="auto"/>
          </w:tcPr>
          <w:p w14:paraId="565966AC" w14:textId="77777777" w:rsidR="00CE0A4B" w:rsidRPr="006534F4" w:rsidRDefault="00CE0A4B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3</w:t>
            </w:r>
          </w:p>
        </w:tc>
        <w:tc>
          <w:tcPr>
            <w:tcW w:w="2953" w:type="pct"/>
            <w:shd w:val="clear" w:color="auto" w:fill="auto"/>
          </w:tcPr>
          <w:p w14:paraId="3EC4B9A3" w14:textId="14C6F730" w:rsidR="00CE0A4B" w:rsidRPr="006534F4" w:rsidRDefault="00E57EB4" w:rsidP="00E57EB4">
            <w:r w:rsidRPr="006534F4">
              <w:t>Give feedback on the opened issues using the mailing list (</w:t>
            </w:r>
            <w:hyperlink r:id="rId33" w:history="1">
              <w:r w:rsidRPr="006534F4">
                <w:rPr>
                  <w:rStyle w:val="Hyperlink"/>
                </w:rPr>
                <w:t>cpsv-ap@joinup.ec.europe.eu</w:t>
              </w:r>
            </w:hyperlink>
            <w:r w:rsidRPr="006534F4">
              <w:t xml:space="preserve">) or </w:t>
            </w:r>
            <w:hyperlink r:id="rId34" w:history="1">
              <w:r w:rsidRPr="006534F4">
                <w:rPr>
                  <w:rStyle w:val="Hyperlink"/>
                </w:rPr>
                <w:t>Joinup</w:t>
              </w:r>
            </w:hyperlink>
            <w:r w:rsidRPr="006534F4">
              <w:t>.</w:t>
            </w:r>
          </w:p>
        </w:tc>
        <w:tc>
          <w:tcPr>
            <w:tcW w:w="732" w:type="pct"/>
          </w:tcPr>
          <w:p w14:paraId="3670969F" w14:textId="4473F114" w:rsidR="00CE0A4B" w:rsidRPr="006534F4" w:rsidRDefault="006A61E5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2016-05-03</w:t>
            </w:r>
          </w:p>
        </w:tc>
        <w:tc>
          <w:tcPr>
            <w:tcW w:w="705" w:type="pct"/>
            <w:shd w:val="clear" w:color="auto" w:fill="auto"/>
          </w:tcPr>
          <w:p w14:paraId="1C12844C" w14:textId="449F927B" w:rsidR="00CE0A4B" w:rsidRPr="006534F4" w:rsidRDefault="00E933CB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WG</w:t>
            </w:r>
          </w:p>
        </w:tc>
      </w:tr>
      <w:tr w:rsidR="008B1243" w:rsidRPr="006534F4" w14:paraId="42126CE5" w14:textId="77777777" w:rsidTr="00CE0A4B">
        <w:tc>
          <w:tcPr>
            <w:tcW w:w="610" w:type="pct"/>
            <w:shd w:val="clear" w:color="auto" w:fill="auto"/>
          </w:tcPr>
          <w:p w14:paraId="501F8B24" w14:textId="451F26DD" w:rsidR="008B1243" w:rsidRPr="006534F4" w:rsidRDefault="008B1243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4</w:t>
            </w:r>
          </w:p>
        </w:tc>
        <w:tc>
          <w:tcPr>
            <w:tcW w:w="2953" w:type="pct"/>
            <w:shd w:val="clear" w:color="auto" w:fill="auto"/>
          </w:tcPr>
          <w:p w14:paraId="6529D106" w14:textId="07863C3B" w:rsidR="008B1243" w:rsidRPr="006534F4" w:rsidRDefault="008B1243" w:rsidP="008B1243">
            <w:r w:rsidRPr="006534F4">
              <w:t xml:space="preserve">People interested in taking the chair role, please send an e-mail to </w:t>
            </w:r>
            <w:hyperlink r:id="rId35" w:history="1">
              <w:r w:rsidRPr="006534F4">
                <w:rPr>
                  <w:rStyle w:val="Hyperlink"/>
                </w:rPr>
                <w:t>PA</w:t>
              </w:r>
            </w:hyperlink>
            <w:r w:rsidRPr="006534F4">
              <w:t xml:space="preserve"> or </w:t>
            </w:r>
            <w:hyperlink r:id="rId36" w:history="1">
              <w:r w:rsidRPr="006534F4">
                <w:rPr>
                  <w:rStyle w:val="Hyperlink"/>
                </w:rPr>
                <w:t>MDK</w:t>
              </w:r>
            </w:hyperlink>
            <w:r w:rsidRPr="006534F4">
              <w:t>.</w:t>
            </w:r>
          </w:p>
        </w:tc>
        <w:tc>
          <w:tcPr>
            <w:tcW w:w="732" w:type="pct"/>
          </w:tcPr>
          <w:p w14:paraId="1044B111" w14:textId="77BBFF78" w:rsidR="008B1243" w:rsidRPr="006534F4" w:rsidRDefault="008B1243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2016-05-03</w:t>
            </w:r>
          </w:p>
        </w:tc>
        <w:tc>
          <w:tcPr>
            <w:tcW w:w="705" w:type="pct"/>
            <w:shd w:val="clear" w:color="auto" w:fill="auto"/>
          </w:tcPr>
          <w:p w14:paraId="3649A381" w14:textId="02448A1F" w:rsidR="008B1243" w:rsidRPr="006534F4" w:rsidRDefault="008B1243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WG</w:t>
            </w:r>
          </w:p>
        </w:tc>
      </w:tr>
      <w:tr w:rsidR="008B1243" w:rsidRPr="006534F4" w14:paraId="0C10A08E" w14:textId="77777777" w:rsidTr="00CE0A4B">
        <w:tc>
          <w:tcPr>
            <w:tcW w:w="610" w:type="pct"/>
            <w:shd w:val="clear" w:color="auto" w:fill="auto"/>
          </w:tcPr>
          <w:p w14:paraId="724E9C92" w14:textId="6F856D69" w:rsidR="008B1243" w:rsidRPr="006534F4" w:rsidRDefault="008B1243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5</w:t>
            </w:r>
          </w:p>
        </w:tc>
        <w:tc>
          <w:tcPr>
            <w:tcW w:w="2953" w:type="pct"/>
            <w:shd w:val="clear" w:color="auto" w:fill="auto"/>
          </w:tcPr>
          <w:p w14:paraId="4CD978DC" w14:textId="6CC341DD" w:rsidR="008B1243" w:rsidRPr="006534F4" w:rsidRDefault="008B1243" w:rsidP="008B1243">
            <w:r w:rsidRPr="006534F4">
              <w:t>Review the specification and submit new issues.</w:t>
            </w:r>
          </w:p>
        </w:tc>
        <w:tc>
          <w:tcPr>
            <w:tcW w:w="732" w:type="pct"/>
          </w:tcPr>
          <w:p w14:paraId="4DFE7872" w14:textId="0A1C656C" w:rsidR="008B1243" w:rsidRPr="006534F4" w:rsidRDefault="00AE1923" w:rsidP="00AE19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2016-05</w:t>
            </w:r>
            <w:r w:rsidR="008B1243" w:rsidRPr="006534F4">
              <w:rPr>
                <w:rFonts w:cs="Arial"/>
              </w:rPr>
              <w:t>-0</w:t>
            </w:r>
            <w:r>
              <w:rPr>
                <w:rFonts w:cs="Arial"/>
              </w:rPr>
              <w:t>3</w:t>
            </w:r>
          </w:p>
        </w:tc>
        <w:tc>
          <w:tcPr>
            <w:tcW w:w="705" w:type="pct"/>
            <w:shd w:val="clear" w:color="auto" w:fill="auto"/>
          </w:tcPr>
          <w:p w14:paraId="365F962A" w14:textId="2E64C645" w:rsidR="008B1243" w:rsidRPr="006534F4" w:rsidRDefault="008B1243" w:rsidP="00E66DD6">
            <w:pPr>
              <w:jc w:val="center"/>
              <w:rPr>
                <w:rFonts w:cs="Arial"/>
              </w:rPr>
            </w:pPr>
            <w:r w:rsidRPr="006534F4">
              <w:rPr>
                <w:rFonts w:cs="Arial"/>
              </w:rPr>
              <w:t>WG</w:t>
            </w:r>
          </w:p>
        </w:tc>
      </w:tr>
    </w:tbl>
    <w:p w14:paraId="6C9D169A" w14:textId="77777777" w:rsidR="000D2E13" w:rsidRPr="00E948B6" w:rsidRDefault="000D2E13" w:rsidP="000D2E13">
      <w:pPr>
        <w:widowControl/>
        <w:rPr>
          <w:b/>
        </w:rPr>
      </w:pPr>
    </w:p>
    <w:p w14:paraId="385E2309" w14:textId="629894BA" w:rsidR="00725739" w:rsidRPr="00E948B6" w:rsidRDefault="00725739" w:rsidP="00F25E33">
      <w:pPr>
        <w:widowControl/>
        <w:rPr>
          <w:b/>
        </w:rPr>
      </w:pPr>
    </w:p>
    <w:sectPr w:rsidR="00725739" w:rsidRPr="00E948B6" w:rsidSect="0051263C">
      <w:headerReference w:type="default" r:id="rId37"/>
      <w:endnotePr>
        <w:numFmt w:val="decimal"/>
      </w:endnotePr>
      <w:pgSz w:w="11909" w:h="16834" w:code="9"/>
      <w:pgMar w:top="1242" w:right="1276" w:bottom="992" w:left="1151" w:header="720" w:footer="476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36C6" w14:textId="77777777" w:rsidR="00917817" w:rsidRDefault="00917817" w:rsidP="00F95CC7">
      <w:r>
        <w:separator/>
      </w:r>
    </w:p>
  </w:endnote>
  <w:endnote w:type="continuationSeparator" w:id="0">
    <w:p w14:paraId="1FB63485" w14:textId="77777777" w:rsidR="00917817" w:rsidRDefault="00917817" w:rsidP="00F95CC7">
      <w:r>
        <w:continuationSeparator/>
      </w:r>
    </w:p>
  </w:endnote>
  <w:endnote w:type="continuationNotice" w:id="1">
    <w:p w14:paraId="08E21A6F" w14:textId="77777777" w:rsidR="00917817" w:rsidRDefault="00917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D7D1A" w14:textId="77777777" w:rsidR="00917817" w:rsidRDefault="00917817" w:rsidP="00F95CC7">
      <w:r>
        <w:separator/>
      </w:r>
    </w:p>
  </w:footnote>
  <w:footnote w:type="continuationSeparator" w:id="0">
    <w:p w14:paraId="556C3688" w14:textId="77777777" w:rsidR="00917817" w:rsidRDefault="00917817" w:rsidP="00F95CC7">
      <w:r>
        <w:continuationSeparator/>
      </w:r>
    </w:p>
  </w:footnote>
  <w:footnote w:type="continuationNotice" w:id="1">
    <w:p w14:paraId="28906B97" w14:textId="77777777" w:rsidR="00917817" w:rsidRDefault="009178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753B" w14:textId="77777777" w:rsidR="00AA3445" w:rsidRPr="00890FFE" w:rsidRDefault="00917817" w:rsidP="00F57936">
    <w:pPr>
      <w:widowControl/>
      <w:tabs>
        <w:tab w:val="center" w:pos="4536"/>
        <w:tab w:val="right" w:pos="9072"/>
      </w:tabs>
      <w:spacing w:after="200" w:line="276" w:lineRule="auto"/>
      <w:rPr>
        <w:rFonts w:asciiTheme="minorHAnsi" w:hAnsiTheme="minorHAnsi" w:cstheme="minorHAnsi"/>
        <w:noProof/>
        <w:sz w:val="18"/>
        <w:szCs w:val="18"/>
        <w:lang w:eastAsia="en-GB"/>
      </w:rPr>
    </w:pPr>
    <w:sdt>
      <w:sdtPr>
        <w:rPr>
          <w:rFonts w:asciiTheme="minorHAnsi" w:eastAsia="PMingLiU" w:hAnsiTheme="minorHAnsi" w:cstheme="minorHAnsi"/>
          <w:color w:val="984806" w:themeColor="accent6" w:themeShade="80"/>
          <w:sz w:val="18"/>
          <w:szCs w:val="18"/>
        </w:rPr>
        <w:alias w:val="Subject"/>
        <w:tag w:val=""/>
        <w:id w:val="-39288135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A3445">
          <w:rPr>
            <w:rFonts w:asciiTheme="minorHAnsi" w:eastAsia="PMingLiU" w:hAnsiTheme="minorHAnsi" w:cstheme="minorHAnsi"/>
            <w:color w:val="984806" w:themeColor="accent6" w:themeShade="80"/>
            <w:sz w:val="18"/>
            <w:szCs w:val="18"/>
          </w:rPr>
          <w:t>Action 1.3 Catalogue of Services</w:t>
        </w:r>
      </w:sdtContent>
    </w:sdt>
    <w:r w:rsidR="00AA3445" w:rsidRPr="00890FFE">
      <w:rPr>
        <w:rFonts w:asciiTheme="minorHAnsi" w:eastAsia="Calibri" w:hAnsiTheme="minorHAnsi" w:cstheme="minorHAnsi"/>
        <w:noProof/>
        <w:sz w:val="18"/>
        <w:szCs w:val="18"/>
        <w:lang w:eastAsia="en-GB"/>
      </w:rPr>
      <w:t xml:space="preserve"> </w:t>
    </w:r>
    <w:r w:rsidR="00AA3445" w:rsidRPr="00890FFE">
      <w:rPr>
        <w:rFonts w:asciiTheme="minorHAnsi" w:eastAsia="PMingLiU" w:hAnsiTheme="minorHAnsi" w:cstheme="minorHAnsi"/>
        <w:sz w:val="18"/>
        <w:szCs w:val="18"/>
      </w:rPr>
      <w:t>Minutes of Meeting</w:t>
    </w:r>
    <w:r w:rsidR="00AA3445">
      <w:rPr>
        <w:rFonts w:asciiTheme="minorHAnsi" w:eastAsia="PMingLiU" w:hAnsiTheme="minorHAnsi" w:cstheme="minorHAnsi"/>
        <w:sz w:val="18"/>
        <w:szCs w:val="18"/>
      </w:rPr>
      <w:tab/>
    </w:r>
    <w:r w:rsidR="00AA3445" w:rsidRPr="00A77B97">
      <w:rPr>
        <w:rFonts w:cs="Arial"/>
        <w:noProof/>
        <w:sz w:val="24"/>
        <w:lang w:eastAsia="en-GB"/>
      </w:rPr>
      <w:drawing>
        <wp:inline distT="0" distB="0" distL="0" distR="0" wp14:anchorId="79E54EA0" wp14:editId="6D063F3E">
          <wp:extent cx="752475" cy="371319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78" cy="371764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C51"/>
    <w:multiLevelType w:val="hybridMultilevel"/>
    <w:tmpl w:val="C318E54C"/>
    <w:lvl w:ilvl="0" w:tplc="234C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83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AC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CF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5C0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E0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A3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34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C9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2B5D73"/>
    <w:multiLevelType w:val="hybridMultilevel"/>
    <w:tmpl w:val="84AE8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0B69"/>
    <w:multiLevelType w:val="hybridMultilevel"/>
    <w:tmpl w:val="C362F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F5798"/>
    <w:multiLevelType w:val="hybridMultilevel"/>
    <w:tmpl w:val="31782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F503B"/>
    <w:multiLevelType w:val="hybridMultilevel"/>
    <w:tmpl w:val="3510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595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3E2E"/>
    <w:multiLevelType w:val="hybridMultilevel"/>
    <w:tmpl w:val="6624C81A"/>
    <w:lvl w:ilvl="0" w:tplc="04928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AC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0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4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8D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A2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7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2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7F7AFE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45ED"/>
    <w:multiLevelType w:val="hybridMultilevel"/>
    <w:tmpl w:val="BDA84E46"/>
    <w:lvl w:ilvl="0" w:tplc="4B320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64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C8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07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60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E4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A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64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88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C50CE8"/>
    <w:multiLevelType w:val="hybridMultilevel"/>
    <w:tmpl w:val="9BD4AD02"/>
    <w:lvl w:ilvl="0" w:tplc="91CCA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08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EC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E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84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02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4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23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82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5716E0"/>
    <w:multiLevelType w:val="hybridMultilevel"/>
    <w:tmpl w:val="91E0E5C4"/>
    <w:lvl w:ilvl="0" w:tplc="51884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49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6C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A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369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A7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C3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0D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2A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7207E1"/>
    <w:multiLevelType w:val="hybridMultilevel"/>
    <w:tmpl w:val="DE26E5E6"/>
    <w:lvl w:ilvl="0" w:tplc="15D27D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DB55CA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13696"/>
    <w:multiLevelType w:val="hybridMultilevel"/>
    <w:tmpl w:val="CB82B586"/>
    <w:lvl w:ilvl="0" w:tplc="3BAA38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461A"/>
    <w:multiLevelType w:val="hybridMultilevel"/>
    <w:tmpl w:val="E27C3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DD00C9"/>
    <w:multiLevelType w:val="hybridMultilevel"/>
    <w:tmpl w:val="8994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A771A"/>
    <w:multiLevelType w:val="hybridMultilevel"/>
    <w:tmpl w:val="AD6C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36E81"/>
    <w:multiLevelType w:val="hybridMultilevel"/>
    <w:tmpl w:val="3DA4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81480"/>
    <w:multiLevelType w:val="hybridMultilevel"/>
    <w:tmpl w:val="AA32D786"/>
    <w:lvl w:ilvl="0" w:tplc="E18E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27131"/>
    <w:multiLevelType w:val="hybridMultilevel"/>
    <w:tmpl w:val="7F767100"/>
    <w:lvl w:ilvl="0" w:tplc="6D365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CC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00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6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2F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89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E3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05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AB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36603C"/>
    <w:multiLevelType w:val="hybridMultilevel"/>
    <w:tmpl w:val="96DE4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1460B36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7166E"/>
    <w:multiLevelType w:val="hybridMultilevel"/>
    <w:tmpl w:val="50F8914E"/>
    <w:lvl w:ilvl="0" w:tplc="038C73E6">
      <w:start w:val="1"/>
      <w:numFmt w:val="decimal"/>
      <w:pStyle w:val="Numberingparagraph"/>
      <w:lvlText w:val="%1."/>
      <w:lvlJc w:val="left"/>
      <w:pPr>
        <w:ind w:left="678" w:hanging="360"/>
      </w:p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70D90415"/>
    <w:multiLevelType w:val="hybridMultilevel"/>
    <w:tmpl w:val="7DCA23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0F057B"/>
    <w:multiLevelType w:val="hybridMultilevel"/>
    <w:tmpl w:val="F24A9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B7DC9"/>
    <w:multiLevelType w:val="hybridMultilevel"/>
    <w:tmpl w:val="8D80F64E"/>
    <w:lvl w:ilvl="0" w:tplc="EB1649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00356">
      <w:start w:val="1"/>
      <w:numFmt w:val="bullet"/>
      <w:pStyle w:val="ListParagraph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60D29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B48FD"/>
    <w:multiLevelType w:val="hybridMultilevel"/>
    <w:tmpl w:val="B3C4F0E2"/>
    <w:lvl w:ilvl="0" w:tplc="A52C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A2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01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45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6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A0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B2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84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21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B233458"/>
    <w:multiLevelType w:val="hybridMultilevel"/>
    <w:tmpl w:val="1CBEEB7C"/>
    <w:lvl w:ilvl="0" w:tplc="98267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21CA2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14"/>
  </w:num>
  <w:num w:numId="5">
    <w:abstractNumId w:val="16"/>
  </w:num>
  <w:num w:numId="6">
    <w:abstractNumId w:val="3"/>
  </w:num>
  <w:num w:numId="7">
    <w:abstractNumId w:val="28"/>
  </w:num>
  <w:num w:numId="8">
    <w:abstractNumId w:val="6"/>
  </w:num>
  <w:num w:numId="9">
    <w:abstractNumId w:val="23"/>
  </w:num>
  <w:num w:numId="10">
    <w:abstractNumId w:val="22"/>
  </w:num>
  <w:num w:numId="11">
    <w:abstractNumId w:val="2"/>
  </w:num>
  <w:num w:numId="12">
    <w:abstractNumId w:val="8"/>
  </w:num>
  <w:num w:numId="13">
    <w:abstractNumId w:val="19"/>
  </w:num>
  <w:num w:numId="14">
    <w:abstractNumId w:val="29"/>
  </w:num>
  <w:num w:numId="15">
    <w:abstractNumId w:val="27"/>
  </w:num>
  <w:num w:numId="16">
    <w:abstractNumId w:val="9"/>
  </w:num>
  <w:num w:numId="17">
    <w:abstractNumId w:val="26"/>
  </w:num>
  <w:num w:numId="18">
    <w:abstractNumId w:val="10"/>
  </w:num>
  <w:num w:numId="19">
    <w:abstractNumId w:val="7"/>
  </w:num>
  <w:num w:numId="20">
    <w:abstractNumId w:val="0"/>
  </w:num>
  <w:num w:numId="21">
    <w:abstractNumId w:val="12"/>
  </w:num>
  <w:num w:numId="22">
    <w:abstractNumId w:val="4"/>
  </w:num>
  <w:num w:numId="23">
    <w:abstractNumId w:val="15"/>
  </w:num>
  <w:num w:numId="24">
    <w:abstractNumId w:val="11"/>
  </w:num>
  <w:num w:numId="25">
    <w:abstractNumId w:val="20"/>
  </w:num>
  <w:num w:numId="26">
    <w:abstractNumId w:val="1"/>
  </w:num>
  <w:num w:numId="27">
    <w:abstractNumId w:val="18"/>
  </w:num>
  <w:num w:numId="28">
    <w:abstractNumId w:val="24"/>
  </w:num>
  <w:num w:numId="29">
    <w:abstractNumId w:val="21"/>
  </w:num>
  <w:num w:numId="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7"/>
    <w:rsid w:val="0000015E"/>
    <w:rsid w:val="000003A0"/>
    <w:rsid w:val="00001AEA"/>
    <w:rsid w:val="00001DE1"/>
    <w:rsid w:val="00002B90"/>
    <w:rsid w:val="00003267"/>
    <w:rsid w:val="000038CE"/>
    <w:rsid w:val="00003982"/>
    <w:rsid w:val="00005220"/>
    <w:rsid w:val="00007103"/>
    <w:rsid w:val="00007717"/>
    <w:rsid w:val="00010A36"/>
    <w:rsid w:val="00010B44"/>
    <w:rsid w:val="00011A3C"/>
    <w:rsid w:val="00011C1D"/>
    <w:rsid w:val="00012C93"/>
    <w:rsid w:val="00013184"/>
    <w:rsid w:val="00013192"/>
    <w:rsid w:val="00013911"/>
    <w:rsid w:val="00014919"/>
    <w:rsid w:val="00015A1F"/>
    <w:rsid w:val="00015B4E"/>
    <w:rsid w:val="000162CC"/>
    <w:rsid w:val="00016A9C"/>
    <w:rsid w:val="00016EA9"/>
    <w:rsid w:val="00017242"/>
    <w:rsid w:val="0001736F"/>
    <w:rsid w:val="0002073B"/>
    <w:rsid w:val="0002213A"/>
    <w:rsid w:val="000225BC"/>
    <w:rsid w:val="000228B1"/>
    <w:rsid w:val="00023184"/>
    <w:rsid w:val="000233B5"/>
    <w:rsid w:val="00026018"/>
    <w:rsid w:val="00026F89"/>
    <w:rsid w:val="00031806"/>
    <w:rsid w:val="00031B79"/>
    <w:rsid w:val="00032139"/>
    <w:rsid w:val="0003261B"/>
    <w:rsid w:val="0003297A"/>
    <w:rsid w:val="00034297"/>
    <w:rsid w:val="00037251"/>
    <w:rsid w:val="0004049D"/>
    <w:rsid w:val="00040BBD"/>
    <w:rsid w:val="0004226B"/>
    <w:rsid w:val="00042D89"/>
    <w:rsid w:val="000435DA"/>
    <w:rsid w:val="0004586E"/>
    <w:rsid w:val="00045E21"/>
    <w:rsid w:val="000507A2"/>
    <w:rsid w:val="0005115A"/>
    <w:rsid w:val="00051AAB"/>
    <w:rsid w:val="0005289F"/>
    <w:rsid w:val="00054565"/>
    <w:rsid w:val="000554A9"/>
    <w:rsid w:val="00055DA0"/>
    <w:rsid w:val="00056C22"/>
    <w:rsid w:val="000619B5"/>
    <w:rsid w:val="00061FDD"/>
    <w:rsid w:val="000633AC"/>
    <w:rsid w:val="00064592"/>
    <w:rsid w:val="00065751"/>
    <w:rsid w:val="00065B1D"/>
    <w:rsid w:val="00066F51"/>
    <w:rsid w:val="0006735D"/>
    <w:rsid w:val="0007026C"/>
    <w:rsid w:val="000702E9"/>
    <w:rsid w:val="0007233B"/>
    <w:rsid w:val="00072D30"/>
    <w:rsid w:val="000766E8"/>
    <w:rsid w:val="0008089E"/>
    <w:rsid w:val="000810E8"/>
    <w:rsid w:val="00081477"/>
    <w:rsid w:val="000824EF"/>
    <w:rsid w:val="00082D12"/>
    <w:rsid w:val="00082E21"/>
    <w:rsid w:val="00082FD5"/>
    <w:rsid w:val="00083985"/>
    <w:rsid w:val="00084725"/>
    <w:rsid w:val="00084A7D"/>
    <w:rsid w:val="000852FC"/>
    <w:rsid w:val="00091160"/>
    <w:rsid w:val="00091DDE"/>
    <w:rsid w:val="00092D1B"/>
    <w:rsid w:val="00092E78"/>
    <w:rsid w:val="00093078"/>
    <w:rsid w:val="00093182"/>
    <w:rsid w:val="000941EA"/>
    <w:rsid w:val="00094DC2"/>
    <w:rsid w:val="0009656A"/>
    <w:rsid w:val="00097A57"/>
    <w:rsid w:val="00097C56"/>
    <w:rsid w:val="000A08CB"/>
    <w:rsid w:val="000A1705"/>
    <w:rsid w:val="000A179F"/>
    <w:rsid w:val="000A1F14"/>
    <w:rsid w:val="000A356E"/>
    <w:rsid w:val="000A3645"/>
    <w:rsid w:val="000A3A09"/>
    <w:rsid w:val="000A411C"/>
    <w:rsid w:val="000A534C"/>
    <w:rsid w:val="000A59AA"/>
    <w:rsid w:val="000A700C"/>
    <w:rsid w:val="000B059A"/>
    <w:rsid w:val="000B0EC8"/>
    <w:rsid w:val="000B16B6"/>
    <w:rsid w:val="000B1AB4"/>
    <w:rsid w:val="000B1F7C"/>
    <w:rsid w:val="000B6CC4"/>
    <w:rsid w:val="000B746C"/>
    <w:rsid w:val="000C07CD"/>
    <w:rsid w:val="000C0EED"/>
    <w:rsid w:val="000C187A"/>
    <w:rsid w:val="000C494B"/>
    <w:rsid w:val="000C5393"/>
    <w:rsid w:val="000C5866"/>
    <w:rsid w:val="000C7982"/>
    <w:rsid w:val="000D109C"/>
    <w:rsid w:val="000D1170"/>
    <w:rsid w:val="000D1504"/>
    <w:rsid w:val="000D24F1"/>
    <w:rsid w:val="000D2E13"/>
    <w:rsid w:val="000D35FA"/>
    <w:rsid w:val="000D4161"/>
    <w:rsid w:val="000D458A"/>
    <w:rsid w:val="000D618F"/>
    <w:rsid w:val="000D6583"/>
    <w:rsid w:val="000E0CD1"/>
    <w:rsid w:val="000E1B0E"/>
    <w:rsid w:val="000E251C"/>
    <w:rsid w:val="000E2B1C"/>
    <w:rsid w:val="000E5CEB"/>
    <w:rsid w:val="000E5EBC"/>
    <w:rsid w:val="000F0A57"/>
    <w:rsid w:val="000F1F2E"/>
    <w:rsid w:val="000F203F"/>
    <w:rsid w:val="000F27A2"/>
    <w:rsid w:val="000F2964"/>
    <w:rsid w:val="000F33D2"/>
    <w:rsid w:val="000F477E"/>
    <w:rsid w:val="000F4EA8"/>
    <w:rsid w:val="000F5418"/>
    <w:rsid w:val="000F690B"/>
    <w:rsid w:val="000F7FEC"/>
    <w:rsid w:val="00101ABA"/>
    <w:rsid w:val="00101C79"/>
    <w:rsid w:val="00103522"/>
    <w:rsid w:val="00103CC2"/>
    <w:rsid w:val="00104787"/>
    <w:rsid w:val="00104C15"/>
    <w:rsid w:val="001058DE"/>
    <w:rsid w:val="00105B4C"/>
    <w:rsid w:val="00105C82"/>
    <w:rsid w:val="00107145"/>
    <w:rsid w:val="00112181"/>
    <w:rsid w:val="001122B7"/>
    <w:rsid w:val="001131B0"/>
    <w:rsid w:val="00114CFA"/>
    <w:rsid w:val="00116AC3"/>
    <w:rsid w:val="00116FB4"/>
    <w:rsid w:val="00120054"/>
    <w:rsid w:val="00120AE8"/>
    <w:rsid w:val="001213B9"/>
    <w:rsid w:val="00121537"/>
    <w:rsid w:val="001225AD"/>
    <w:rsid w:val="00122B51"/>
    <w:rsid w:val="00122EC8"/>
    <w:rsid w:val="00123020"/>
    <w:rsid w:val="00123664"/>
    <w:rsid w:val="0012386A"/>
    <w:rsid w:val="00123DD8"/>
    <w:rsid w:val="00124195"/>
    <w:rsid w:val="0012424C"/>
    <w:rsid w:val="001247D0"/>
    <w:rsid w:val="001279E4"/>
    <w:rsid w:val="00132680"/>
    <w:rsid w:val="00132AAA"/>
    <w:rsid w:val="00132ECE"/>
    <w:rsid w:val="0013310D"/>
    <w:rsid w:val="00134C6A"/>
    <w:rsid w:val="00135BC0"/>
    <w:rsid w:val="00137573"/>
    <w:rsid w:val="00137729"/>
    <w:rsid w:val="001400E5"/>
    <w:rsid w:val="001419CA"/>
    <w:rsid w:val="00142B14"/>
    <w:rsid w:val="00143AA3"/>
    <w:rsid w:val="0014400C"/>
    <w:rsid w:val="0014611D"/>
    <w:rsid w:val="00146E1F"/>
    <w:rsid w:val="00146F20"/>
    <w:rsid w:val="0014701E"/>
    <w:rsid w:val="00147247"/>
    <w:rsid w:val="00147935"/>
    <w:rsid w:val="00147B94"/>
    <w:rsid w:val="00150487"/>
    <w:rsid w:val="00150D11"/>
    <w:rsid w:val="001518F6"/>
    <w:rsid w:val="00152426"/>
    <w:rsid w:val="0015417E"/>
    <w:rsid w:val="00154C37"/>
    <w:rsid w:val="0015509E"/>
    <w:rsid w:val="00155770"/>
    <w:rsid w:val="00156477"/>
    <w:rsid w:val="0016020C"/>
    <w:rsid w:val="00160CE0"/>
    <w:rsid w:val="00161B5E"/>
    <w:rsid w:val="00161F9D"/>
    <w:rsid w:val="00162385"/>
    <w:rsid w:val="001665BC"/>
    <w:rsid w:val="0016661B"/>
    <w:rsid w:val="0017157C"/>
    <w:rsid w:val="00174679"/>
    <w:rsid w:val="00174C44"/>
    <w:rsid w:val="00175CE6"/>
    <w:rsid w:val="00175D74"/>
    <w:rsid w:val="001763CD"/>
    <w:rsid w:val="00177904"/>
    <w:rsid w:val="001803D1"/>
    <w:rsid w:val="00181396"/>
    <w:rsid w:val="0018215A"/>
    <w:rsid w:val="00186573"/>
    <w:rsid w:val="00186C3A"/>
    <w:rsid w:val="00190147"/>
    <w:rsid w:val="0019164A"/>
    <w:rsid w:val="00192036"/>
    <w:rsid w:val="00192405"/>
    <w:rsid w:val="00193BFD"/>
    <w:rsid w:val="001947A8"/>
    <w:rsid w:val="00194BD5"/>
    <w:rsid w:val="00196232"/>
    <w:rsid w:val="0019693B"/>
    <w:rsid w:val="00197C6D"/>
    <w:rsid w:val="001A4512"/>
    <w:rsid w:val="001A4E7F"/>
    <w:rsid w:val="001A5F00"/>
    <w:rsid w:val="001A699E"/>
    <w:rsid w:val="001A7EF4"/>
    <w:rsid w:val="001B0EAF"/>
    <w:rsid w:val="001B11C8"/>
    <w:rsid w:val="001B11FC"/>
    <w:rsid w:val="001B1274"/>
    <w:rsid w:val="001B25A3"/>
    <w:rsid w:val="001B3646"/>
    <w:rsid w:val="001B4505"/>
    <w:rsid w:val="001B5FF6"/>
    <w:rsid w:val="001B6212"/>
    <w:rsid w:val="001B6374"/>
    <w:rsid w:val="001B6AD0"/>
    <w:rsid w:val="001B6D8C"/>
    <w:rsid w:val="001B76BA"/>
    <w:rsid w:val="001B7994"/>
    <w:rsid w:val="001C084C"/>
    <w:rsid w:val="001C0BE5"/>
    <w:rsid w:val="001C1613"/>
    <w:rsid w:val="001C2838"/>
    <w:rsid w:val="001C29FF"/>
    <w:rsid w:val="001C3109"/>
    <w:rsid w:val="001C3926"/>
    <w:rsid w:val="001C4118"/>
    <w:rsid w:val="001C4CB6"/>
    <w:rsid w:val="001C4FA9"/>
    <w:rsid w:val="001C519C"/>
    <w:rsid w:val="001C5F01"/>
    <w:rsid w:val="001C632B"/>
    <w:rsid w:val="001C7BD9"/>
    <w:rsid w:val="001C7E67"/>
    <w:rsid w:val="001D01F0"/>
    <w:rsid w:val="001D0D28"/>
    <w:rsid w:val="001D2648"/>
    <w:rsid w:val="001D2FDC"/>
    <w:rsid w:val="001D4A96"/>
    <w:rsid w:val="001D534B"/>
    <w:rsid w:val="001D5F25"/>
    <w:rsid w:val="001E0727"/>
    <w:rsid w:val="001E1615"/>
    <w:rsid w:val="001E18F5"/>
    <w:rsid w:val="001E2360"/>
    <w:rsid w:val="001E30C0"/>
    <w:rsid w:val="001E31BA"/>
    <w:rsid w:val="001E39EB"/>
    <w:rsid w:val="001E3D85"/>
    <w:rsid w:val="001E64D5"/>
    <w:rsid w:val="001E6791"/>
    <w:rsid w:val="001E6EF8"/>
    <w:rsid w:val="001E74A2"/>
    <w:rsid w:val="001F0092"/>
    <w:rsid w:val="001F0728"/>
    <w:rsid w:val="001F0D8E"/>
    <w:rsid w:val="001F0DF8"/>
    <w:rsid w:val="001F1746"/>
    <w:rsid w:val="001F2526"/>
    <w:rsid w:val="001F373D"/>
    <w:rsid w:val="001F4E41"/>
    <w:rsid w:val="001F6275"/>
    <w:rsid w:val="00200A3F"/>
    <w:rsid w:val="002010DC"/>
    <w:rsid w:val="0020136A"/>
    <w:rsid w:val="00203D6C"/>
    <w:rsid w:val="002046F9"/>
    <w:rsid w:val="00205DC3"/>
    <w:rsid w:val="00206077"/>
    <w:rsid w:val="00206506"/>
    <w:rsid w:val="00206F9D"/>
    <w:rsid w:val="00207E03"/>
    <w:rsid w:val="00210212"/>
    <w:rsid w:val="00210C8E"/>
    <w:rsid w:val="0021294D"/>
    <w:rsid w:val="00212F2F"/>
    <w:rsid w:val="002148C2"/>
    <w:rsid w:val="00214AFB"/>
    <w:rsid w:val="00216C3B"/>
    <w:rsid w:val="00216CE8"/>
    <w:rsid w:val="002170EC"/>
    <w:rsid w:val="002173B0"/>
    <w:rsid w:val="00220732"/>
    <w:rsid w:val="00220849"/>
    <w:rsid w:val="00221D19"/>
    <w:rsid w:val="002222C1"/>
    <w:rsid w:val="0022314F"/>
    <w:rsid w:val="00223205"/>
    <w:rsid w:val="0022333E"/>
    <w:rsid w:val="002240A4"/>
    <w:rsid w:val="00224448"/>
    <w:rsid w:val="00224983"/>
    <w:rsid w:val="002261FC"/>
    <w:rsid w:val="00227A21"/>
    <w:rsid w:val="00227B81"/>
    <w:rsid w:val="0023160F"/>
    <w:rsid w:val="00231D4C"/>
    <w:rsid w:val="00233A14"/>
    <w:rsid w:val="002356BC"/>
    <w:rsid w:val="00236A99"/>
    <w:rsid w:val="00236CAD"/>
    <w:rsid w:val="00237682"/>
    <w:rsid w:val="00240238"/>
    <w:rsid w:val="0024052C"/>
    <w:rsid w:val="00240E2B"/>
    <w:rsid w:val="00241E21"/>
    <w:rsid w:val="00242629"/>
    <w:rsid w:val="00242965"/>
    <w:rsid w:val="00244FF5"/>
    <w:rsid w:val="002451A8"/>
    <w:rsid w:val="00246E81"/>
    <w:rsid w:val="002477EB"/>
    <w:rsid w:val="0025037A"/>
    <w:rsid w:val="002543D2"/>
    <w:rsid w:val="002568F6"/>
    <w:rsid w:val="00257473"/>
    <w:rsid w:val="00260893"/>
    <w:rsid w:val="00260FB3"/>
    <w:rsid w:val="00261863"/>
    <w:rsid w:val="00261963"/>
    <w:rsid w:val="00262EDC"/>
    <w:rsid w:val="00262F98"/>
    <w:rsid w:val="00263911"/>
    <w:rsid w:val="00263AC4"/>
    <w:rsid w:val="00264422"/>
    <w:rsid w:val="002651F1"/>
    <w:rsid w:val="00265FB5"/>
    <w:rsid w:val="002714BA"/>
    <w:rsid w:val="00271DAE"/>
    <w:rsid w:val="0027404E"/>
    <w:rsid w:val="00274171"/>
    <w:rsid w:val="00274ADE"/>
    <w:rsid w:val="00275643"/>
    <w:rsid w:val="00275A48"/>
    <w:rsid w:val="00275B8E"/>
    <w:rsid w:val="00275F55"/>
    <w:rsid w:val="00276D65"/>
    <w:rsid w:val="0027718E"/>
    <w:rsid w:val="002812F3"/>
    <w:rsid w:val="00283C7E"/>
    <w:rsid w:val="0028575B"/>
    <w:rsid w:val="0028576E"/>
    <w:rsid w:val="00286FAB"/>
    <w:rsid w:val="00291277"/>
    <w:rsid w:val="00292AF4"/>
    <w:rsid w:val="002940F6"/>
    <w:rsid w:val="00295497"/>
    <w:rsid w:val="00295ABB"/>
    <w:rsid w:val="00297B7F"/>
    <w:rsid w:val="002A2457"/>
    <w:rsid w:val="002A32CB"/>
    <w:rsid w:val="002A403A"/>
    <w:rsid w:val="002A4094"/>
    <w:rsid w:val="002A5496"/>
    <w:rsid w:val="002A5B3E"/>
    <w:rsid w:val="002A6970"/>
    <w:rsid w:val="002A79F8"/>
    <w:rsid w:val="002B0EDB"/>
    <w:rsid w:val="002B0FA3"/>
    <w:rsid w:val="002B1AA3"/>
    <w:rsid w:val="002B2B25"/>
    <w:rsid w:val="002B2E2B"/>
    <w:rsid w:val="002B471C"/>
    <w:rsid w:val="002B4BB9"/>
    <w:rsid w:val="002B508B"/>
    <w:rsid w:val="002B5DB0"/>
    <w:rsid w:val="002B6608"/>
    <w:rsid w:val="002B6D66"/>
    <w:rsid w:val="002B6F3E"/>
    <w:rsid w:val="002C08F8"/>
    <w:rsid w:val="002C1312"/>
    <w:rsid w:val="002C13E9"/>
    <w:rsid w:val="002C166D"/>
    <w:rsid w:val="002C19D1"/>
    <w:rsid w:val="002C495D"/>
    <w:rsid w:val="002C5058"/>
    <w:rsid w:val="002C5188"/>
    <w:rsid w:val="002C539E"/>
    <w:rsid w:val="002C69C2"/>
    <w:rsid w:val="002C6FA0"/>
    <w:rsid w:val="002C7B17"/>
    <w:rsid w:val="002D0313"/>
    <w:rsid w:val="002D0C9B"/>
    <w:rsid w:val="002D21E3"/>
    <w:rsid w:val="002D23B8"/>
    <w:rsid w:val="002D2C76"/>
    <w:rsid w:val="002D2F3E"/>
    <w:rsid w:val="002D3FFD"/>
    <w:rsid w:val="002D61E0"/>
    <w:rsid w:val="002D7825"/>
    <w:rsid w:val="002E0978"/>
    <w:rsid w:val="002E0C18"/>
    <w:rsid w:val="002E1CB3"/>
    <w:rsid w:val="002E1F12"/>
    <w:rsid w:val="002E2125"/>
    <w:rsid w:val="002E3CA1"/>
    <w:rsid w:val="002E4E2E"/>
    <w:rsid w:val="002E4E7A"/>
    <w:rsid w:val="002E510B"/>
    <w:rsid w:val="002E5144"/>
    <w:rsid w:val="002E571C"/>
    <w:rsid w:val="002E65E3"/>
    <w:rsid w:val="002E7FA1"/>
    <w:rsid w:val="002F0706"/>
    <w:rsid w:val="002F0A63"/>
    <w:rsid w:val="002F1597"/>
    <w:rsid w:val="002F19CB"/>
    <w:rsid w:val="002F1DDC"/>
    <w:rsid w:val="002F356E"/>
    <w:rsid w:val="002F4408"/>
    <w:rsid w:val="002F44D0"/>
    <w:rsid w:val="002F703B"/>
    <w:rsid w:val="002F7C99"/>
    <w:rsid w:val="002F7E56"/>
    <w:rsid w:val="002F7F0C"/>
    <w:rsid w:val="003005D6"/>
    <w:rsid w:val="00300AD2"/>
    <w:rsid w:val="003031AF"/>
    <w:rsid w:val="00303953"/>
    <w:rsid w:val="00304942"/>
    <w:rsid w:val="00306ECA"/>
    <w:rsid w:val="00311488"/>
    <w:rsid w:val="003114DC"/>
    <w:rsid w:val="003118BC"/>
    <w:rsid w:val="00312073"/>
    <w:rsid w:val="003124E1"/>
    <w:rsid w:val="00313259"/>
    <w:rsid w:val="00313495"/>
    <w:rsid w:val="00314623"/>
    <w:rsid w:val="00314ADA"/>
    <w:rsid w:val="00315450"/>
    <w:rsid w:val="003157B4"/>
    <w:rsid w:val="003174B7"/>
    <w:rsid w:val="00317803"/>
    <w:rsid w:val="00321916"/>
    <w:rsid w:val="00321E9C"/>
    <w:rsid w:val="003225D9"/>
    <w:rsid w:val="00322DC6"/>
    <w:rsid w:val="00322E24"/>
    <w:rsid w:val="0032315B"/>
    <w:rsid w:val="0032381F"/>
    <w:rsid w:val="00324051"/>
    <w:rsid w:val="00324B78"/>
    <w:rsid w:val="003259F0"/>
    <w:rsid w:val="00326424"/>
    <w:rsid w:val="00326468"/>
    <w:rsid w:val="00326E1D"/>
    <w:rsid w:val="003279EF"/>
    <w:rsid w:val="003305B5"/>
    <w:rsid w:val="0033201A"/>
    <w:rsid w:val="00332E50"/>
    <w:rsid w:val="00333BBD"/>
    <w:rsid w:val="00333C63"/>
    <w:rsid w:val="00333F8E"/>
    <w:rsid w:val="003340F7"/>
    <w:rsid w:val="003344F9"/>
    <w:rsid w:val="003345FF"/>
    <w:rsid w:val="0033515C"/>
    <w:rsid w:val="00335668"/>
    <w:rsid w:val="00335D0A"/>
    <w:rsid w:val="0033635A"/>
    <w:rsid w:val="003365E9"/>
    <w:rsid w:val="003406C2"/>
    <w:rsid w:val="0034255F"/>
    <w:rsid w:val="00343035"/>
    <w:rsid w:val="003431C7"/>
    <w:rsid w:val="00347959"/>
    <w:rsid w:val="003500AA"/>
    <w:rsid w:val="00350AAD"/>
    <w:rsid w:val="00350D56"/>
    <w:rsid w:val="0035104E"/>
    <w:rsid w:val="003516C8"/>
    <w:rsid w:val="00351CC5"/>
    <w:rsid w:val="00355337"/>
    <w:rsid w:val="00356317"/>
    <w:rsid w:val="003564F6"/>
    <w:rsid w:val="0035703F"/>
    <w:rsid w:val="0035742B"/>
    <w:rsid w:val="00362295"/>
    <w:rsid w:val="00362681"/>
    <w:rsid w:val="00362C58"/>
    <w:rsid w:val="00362D44"/>
    <w:rsid w:val="00362EE7"/>
    <w:rsid w:val="0036364D"/>
    <w:rsid w:val="00365E92"/>
    <w:rsid w:val="003660B2"/>
    <w:rsid w:val="00366636"/>
    <w:rsid w:val="003666BB"/>
    <w:rsid w:val="003676A6"/>
    <w:rsid w:val="003676BD"/>
    <w:rsid w:val="0037110B"/>
    <w:rsid w:val="00371784"/>
    <w:rsid w:val="00371EEF"/>
    <w:rsid w:val="00375CD7"/>
    <w:rsid w:val="00376C20"/>
    <w:rsid w:val="00377C16"/>
    <w:rsid w:val="00380DF7"/>
    <w:rsid w:val="00381773"/>
    <w:rsid w:val="00381D46"/>
    <w:rsid w:val="00383DD4"/>
    <w:rsid w:val="00385185"/>
    <w:rsid w:val="00385B6F"/>
    <w:rsid w:val="00387170"/>
    <w:rsid w:val="003900D5"/>
    <w:rsid w:val="003904E2"/>
    <w:rsid w:val="00390EFD"/>
    <w:rsid w:val="00390FA5"/>
    <w:rsid w:val="00391047"/>
    <w:rsid w:val="00391A43"/>
    <w:rsid w:val="00391FAC"/>
    <w:rsid w:val="003925C4"/>
    <w:rsid w:val="003933AD"/>
    <w:rsid w:val="003950C3"/>
    <w:rsid w:val="00395ABA"/>
    <w:rsid w:val="003967EE"/>
    <w:rsid w:val="00396DD2"/>
    <w:rsid w:val="003A0C76"/>
    <w:rsid w:val="003A117D"/>
    <w:rsid w:val="003A2150"/>
    <w:rsid w:val="003A3257"/>
    <w:rsid w:val="003A3406"/>
    <w:rsid w:val="003A491E"/>
    <w:rsid w:val="003A6151"/>
    <w:rsid w:val="003A6D73"/>
    <w:rsid w:val="003B010D"/>
    <w:rsid w:val="003B02A5"/>
    <w:rsid w:val="003B0952"/>
    <w:rsid w:val="003B0B77"/>
    <w:rsid w:val="003B11ED"/>
    <w:rsid w:val="003B22BC"/>
    <w:rsid w:val="003B2BF6"/>
    <w:rsid w:val="003B4C85"/>
    <w:rsid w:val="003B79D4"/>
    <w:rsid w:val="003C02CF"/>
    <w:rsid w:val="003C12C3"/>
    <w:rsid w:val="003C166A"/>
    <w:rsid w:val="003C19DF"/>
    <w:rsid w:val="003C1EAB"/>
    <w:rsid w:val="003C2433"/>
    <w:rsid w:val="003C2A57"/>
    <w:rsid w:val="003C3A3C"/>
    <w:rsid w:val="003C3BFE"/>
    <w:rsid w:val="003C4712"/>
    <w:rsid w:val="003C4DFA"/>
    <w:rsid w:val="003C5D35"/>
    <w:rsid w:val="003C5FC0"/>
    <w:rsid w:val="003D1755"/>
    <w:rsid w:val="003D2181"/>
    <w:rsid w:val="003D2AB0"/>
    <w:rsid w:val="003D34D8"/>
    <w:rsid w:val="003D3514"/>
    <w:rsid w:val="003D4F01"/>
    <w:rsid w:val="003D61A3"/>
    <w:rsid w:val="003D6DFA"/>
    <w:rsid w:val="003E0C78"/>
    <w:rsid w:val="003E1471"/>
    <w:rsid w:val="003E1D28"/>
    <w:rsid w:val="003E2171"/>
    <w:rsid w:val="003E2528"/>
    <w:rsid w:val="003E36A8"/>
    <w:rsid w:val="003E4451"/>
    <w:rsid w:val="003E5420"/>
    <w:rsid w:val="003E67AF"/>
    <w:rsid w:val="003E6E61"/>
    <w:rsid w:val="003E78A5"/>
    <w:rsid w:val="003E79EE"/>
    <w:rsid w:val="003F01F2"/>
    <w:rsid w:val="003F0BD7"/>
    <w:rsid w:val="003F15E6"/>
    <w:rsid w:val="003F19A8"/>
    <w:rsid w:val="003F1B4C"/>
    <w:rsid w:val="003F2E6B"/>
    <w:rsid w:val="003F3332"/>
    <w:rsid w:val="003F3778"/>
    <w:rsid w:val="003F3AEF"/>
    <w:rsid w:val="003F4D25"/>
    <w:rsid w:val="003F640E"/>
    <w:rsid w:val="003F6BB0"/>
    <w:rsid w:val="003F7215"/>
    <w:rsid w:val="003F7D5C"/>
    <w:rsid w:val="00400EF5"/>
    <w:rsid w:val="0040111C"/>
    <w:rsid w:val="0040252D"/>
    <w:rsid w:val="00402E7A"/>
    <w:rsid w:val="004036FB"/>
    <w:rsid w:val="00403E6D"/>
    <w:rsid w:val="004062A3"/>
    <w:rsid w:val="0040641C"/>
    <w:rsid w:val="004079D3"/>
    <w:rsid w:val="004121BE"/>
    <w:rsid w:val="00412AEA"/>
    <w:rsid w:val="00414281"/>
    <w:rsid w:val="00415371"/>
    <w:rsid w:val="00416229"/>
    <w:rsid w:val="00420881"/>
    <w:rsid w:val="00422025"/>
    <w:rsid w:val="00422CCA"/>
    <w:rsid w:val="0042596D"/>
    <w:rsid w:val="00427E60"/>
    <w:rsid w:val="0043034B"/>
    <w:rsid w:val="004304DF"/>
    <w:rsid w:val="00430787"/>
    <w:rsid w:val="004321B7"/>
    <w:rsid w:val="00432BFD"/>
    <w:rsid w:val="00432D29"/>
    <w:rsid w:val="00433158"/>
    <w:rsid w:val="0043434D"/>
    <w:rsid w:val="00434C48"/>
    <w:rsid w:val="00434C64"/>
    <w:rsid w:val="00435B0B"/>
    <w:rsid w:val="00436B17"/>
    <w:rsid w:val="0044127C"/>
    <w:rsid w:val="00441BFB"/>
    <w:rsid w:val="00441C96"/>
    <w:rsid w:val="00441CC8"/>
    <w:rsid w:val="004431B3"/>
    <w:rsid w:val="00443D27"/>
    <w:rsid w:val="00444E45"/>
    <w:rsid w:val="00445E2D"/>
    <w:rsid w:val="004464F0"/>
    <w:rsid w:val="00447844"/>
    <w:rsid w:val="00450159"/>
    <w:rsid w:val="00451DCA"/>
    <w:rsid w:val="00451EFF"/>
    <w:rsid w:val="004522C7"/>
    <w:rsid w:val="004523F6"/>
    <w:rsid w:val="0045288B"/>
    <w:rsid w:val="0045299F"/>
    <w:rsid w:val="00452FF2"/>
    <w:rsid w:val="00455536"/>
    <w:rsid w:val="004556DB"/>
    <w:rsid w:val="004563A5"/>
    <w:rsid w:val="00457C49"/>
    <w:rsid w:val="00457EFC"/>
    <w:rsid w:val="00460025"/>
    <w:rsid w:val="00460ABF"/>
    <w:rsid w:val="00460B94"/>
    <w:rsid w:val="004616C6"/>
    <w:rsid w:val="00461B13"/>
    <w:rsid w:val="0046226C"/>
    <w:rsid w:val="00462F54"/>
    <w:rsid w:val="00463FB2"/>
    <w:rsid w:val="00466486"/>
    <w:rsid w:val="00467BE0"/>
    <w:rsid w:val="00467CF0"/>
    <w:rsid w:val="00470B3E"/>
    <w:rsid w:val="00471845"/>
    <w:rsid w:val="00471CBA"/>
    <w:rsid w:val="00472176"/>
    <w:rsid w:val="0047234B"/>
    <w:rsid w:val="00472A91"/>
    <w:rsid w:val="00474005"/>
    <w:rsid w:val="00474785"/>
    <w:rsid w:val="00474835"/>
    <w:rsid w:val="00475DB0"/>
    <w:rsid w:val="004761F6"/>
    <w:rsid w:val="00476982"/>
    <w:rsid w:val="0047719D"/>
    <w:rsid w:val="00480865"/>
    <w:rsid w:val="00480A66"/>
    <w:rsid w:val="004826E8"/>
    <w:rsid w:val="00483752"/>
    <w:rsid w:val="0048504B"/>
    <w:rsid w:val="00485E61"/>
    <w:rsid w:val="00487054"/>
    <w:rsid w:val="00490548"/>
    <w:rsid w:val="00490D44"/>
    <w:rsid w:val="004913AF"/>
    <w:rsid w:val="0049140C"/>
    <w:rsid w:val="00491781"/>
    <w:rsid w:val="00491831"/>
    <w:rsid w:val="004954EA"/>
    <w:rsid w:val="00495DA4"/>
    <w:rsid w:val="00496543"/>
    <w:rsid w:val="00497163"/>
    <w:rsid w:val="004977C8"/>
    <w:rsid w:val="004A0294"/>
    <w:rsid w:val="004A0FD3"/>
    <w:rsid w:val="004A1292"/>
    <w:rsid w:val="004A1293"/>
    <w:rsid w:val="004A1DE3"/>
    <w:rsid w:val="004A25F7"/>
    <w:rsid w:val="004A3C04"/>
    <w:rsid w:val="004A5566"/>
    <w:rsid w:val="004B0D54"/>
    <w:rsid w:val="004B2CEF"/>
    <w:rsid w:val="004B3CFB"/>
    <w:rsid w:val="004B47AE"/>
    <w:rsid w:val="004B6A29"/>
    <w:rsid w:val="004C01DE"/>
    <w:rsid w:val="004C0B9C"/>
    <w:rsid w:val="004C2078"/>
    <w:rsid w:val="004C30C2"/>
    <w:rsid w:val="004C32BF"/>
    <w:rsid w:val="004C41E2"/>
    <w:rsid w:val="004C4BC9"/>
    <w:rsid w:val="004D0BDA"/>
    <w:rsid w:val="004D1893"/>
    <w:rsid w:val="004D229F"/>
    <w:rsid w:val="004D3002"/>
    <w:rsid w:val="004D3317"/>
    <w:rsid w:val="004D4818"/>
    <w:rsid w:val="004D5293"/>
    <w:rsid w:val="004D5FA4"/>
    <w:rsid w:val="004D6541"/>
    <w:rsid w:val="004D6707"/>
    <w:rsid w:val="004D7344"/>
    <w:rsid w:val="004D7EA0"/>
    <w:rsid w:val="004E0BE4"/>
    <w:rsid w:val="004E184A"/>
    <w:rsid w:val="004E1945"/>
    <w:rsid w:val="004E1CDD"/>
    <w:rsid w:val="004E1F5A"/>
    <w:rsid w:val="004E2AF5"/>
    <w:rsid w:val="004E4E08"/>
    <w:rsid w:val="004E510C"/>
    <w:rsid w:val="004E59A1"/>
    <w:rsid w:val="004E5E6E"/>
    <w:rsid w:val="004E7ED2"/>
    <w:rsid w:val="004F0FFE"/>
    <w:rsid w:val="004F1892"/>
    <w:rsid w:val="004F2658"/>
    <w:rsid w:val="004F2BDA"/>
    <w:rsid w:val="004F2DE6"/>
    <w:rsid w:val="004F445C"/>
    <w:rsid w:val="004F4FA0"/>
    <w:rsid w:val="004F7373"/>
    <w:rsid w:val="00500700"/>
    <w:rsid w:val="00501576"/>
    <w:rsid w:val="00501E16"/>
    <w:rsid w:val="00502969"/>
    <w:rsid w:val="005038B9"/>
    <w:rsid w:val="005039C0"/>
    <w:rsid w:val="00504683"/>
    <w:rsid w:val="0050524B"/>
    <w:rsid w:val="00505309"/>
    <w:rsid w:val="005056FE"/>
    <w:rsid w:val="005059A4"/>
    <w:rsid w:val="005060EA"/>
    <w:rsid w:val="0050616A"/>
    <w:rsid w:val="0050790A"/>
    <w:rsid w:val="00510AF9"/>
    <w:rsid w:val="00510F85"/>
    <w:rsid w:val="00511938"/>
    <w:rsid w:val="0051263C"/>
    <w:rsid w:val="0051314B"/>
    <w:rsid w:val="005137E5"/>
    <w:rsid w:val="0051572E"/>
    <w:rsid w:val="00516131"/>
    <w:rsid w:val="00516360"/>
    <w:rsid w:val="0051718F"/>
    <w:rsid w:val="00517F2B"/>
    <w:rsid w:val="00520302"/>
    <w:rsid w:val="00524364"/>
    <w:rsid w:val="00527F88"/>
    <w:rsid w:val="00532FC7"/>
    <w:rsid w:val="00534236"/>
    <w:rsid w:val="00535F05"/>
    <w:rsid w:val="005372A3"/>
    <w:rsid w:val="00537386"/>
    <w:rsid w:val="00543655"/>
    <w:rsid w:val="00543832"/>
    <w:rsid w:val="00544CBA"/>
    <w:rsid w:val="0054585F"/>
    <w:rsid w:val="005460EB"/>
    <w:rsid w:val="005466CA"/>
    <w:rsid w:val="0054689B"/>
    <w:rsid w:val="00547E34"/>
    <w:rsid w:val="00551304"/>
    <w:rsid w:val="00552150"/>
    <w:rsid w:val="005527BF"/>
    <w:rsid w:val="005534C8"/>
    <w:rsid w:val="0055390A"/>
    <w:rsid w:val="00553C12"/>
    <w:rsid w:val="005544C1"/>
    <w:rsid w:val="00554DC4"/>
    <w:rsid w:val="00554F06"/>
    <w:rsid w:val="00555826"/>
    <w:rsid w:val="005579D9"/>
    <w:rsid w:val="00557B7F"/>
    <w:rsid w:val="00557DB9"/>
    <w:rsid w:val="0056125C"/>
    <w:rsid w:val="00561726"/>
    <w:rsid w:val="00561784"/>
    <w:rsid w:val="00561E81"/>
    <w:rsid w:val="005625F4"/>
    <w:rsid w:val="00562BD4"/>
    <w:rsid w:val="005631CE"/>
    <w:rsid w:val="00563916"/>
    <w:rsid w:val="00564769"/>
    <w:rsid w:val="00564887"/>
    <w:rsid w:val="00564FD8"/>
    <w:rsid w:val="0056533D"/>
    <w:rsid w:val="0056623E"/>
    <w:rsid w:val="00566361"/>
    <w:rsid w:val="00567929"/>
    <w:rsid w:val="00570783"/>
    <w:rsid w:val="00573393"/>
    <w:rsid w:val="00573834"/>
    <w:rsid w:val="005750AE"/>
    <w:rsid w:val="005750EB"/>
    <w:rsid w:val="00577393"/>
    <w:rsid w:val="00577F15"/>
    <w:rsid w:val="00580F89"/>
    <w:rsid w:val="00581757"/>
    <w:rsid w:val="00581FCE"/>
    <w:rsid w:val="00582C2A"/>
    <w:rsid w:val="00582CCE"/>
    <w:rsid w:val="00584057"/>
    <w:rsid w:val="00584AB0"/>
    <w:rsid w:val="00585416"/>
    <w:rsid w:val="0058598F"/>
    <w:rsid w:val="00585F4B"/>
    <w:rsid w:val="00585FE3"/>
    <w:rsid w:val="005867B8"/>
    <w:rsid w:val="00587255"/>
    <w:rsid w:val="005878F8"/>
    <w:rsid w:val="005916B8"/>
    <w:rsid w:val="005941DC"/>
    <w:rsid w:val="005945B8"/>
    <w:rsid w:val="00594608"/>
    <w:rsid w:val="005953FD"/>
    <w:rsid w:val="005954BB"/>
    <w:rsid w:val="0059606E"/>
    <w:rsid w:val="0059616B"/>
    <w:rsid w:val="005970C5"/>
    <w:rsid w:val="005A0B14"/>
    <w:rsid w:val="005A0D02"/>
    <w:rsid w:val="005A2586"/>
    <w:rsid w:val="005A2BC2"/>
    <w:rsid w:val="005A2FFA"/>
    <w:rsid w:val="005A303E"/>
    <w:rsid w:val="005A3949"/>
    <w:rsid w:val="005A3CCF"/>
    <w:rsid w:val="005A3DCF"/>
    <w:rsid w:val="005A4FA4"/>
    <w:rsid w:val="005A4FFF"/>
    <w:rsid w:val="005A5569"/>
    <w:rsid w:val="005A6D2D"/>
    <w:rsid w:val="005B058B"/>
    <w:rsid w:val="005B1EAA"/>
    <w:rsid w:val="005B23DC"/>
    <w:rsid w:val="005B2CF6"/>
    <w:rsid w:val="005B2D59"/>
    <w:rsid w:val="005B36C1"/>
    <w:rsid w:val="005B3BA8"/>
    <w:rsid w:val="005B3FE5"/>
    <w:rsid w:val="005B4053"/>
    <w:rsid w:val="005B4A6D"/>
    <w:rsid w:val="005B5727"/>
    <w:rsid w:val="005B6EFE"/>
    <w:rsid w:val="005B7637"/>
    <w:rsid w:val="005C104A"/>
    <w:rsid w:val="005C155B"/>
    <w:rsid w:val="005C1AF4"/>
    <w:rsid w:val="005C2047"/>
    <w:rsid w:val="005C25EF"/>
    <w:rsid w:val="005C2B3C"/>
    <w:rsid w:val="005C30DE"/>
    <w:rsid w:val="005C5E3A"/>
    <w:rsid w:val="005C6F5D"/>
    <w:rsid w:val="005D1003"/>
    <w:rsid w:val="005D1640"/>
    <w:rsid w:val="005D1FC7"/>
    <w:rsid w:val="005D1FE7"/>
    <w:rsid w:val="005D2313"/>
    <w:rsid w:val="005D2F9E"/>
    <w:rsid w:val="005D50A8"/>
    <w:rsid w:val="005D529F"/>
    <w:rsid w:val="005D7BA4"/>
    <w:rsid w:val="005D7BB4"/>
    <w:rsid w:val="005E42C7"/>
    <w:rsid w:val="005E4698"/>
    <w:rsid w:val="005E5744"/>
    <w:rsid w:val="005E6D22"/>
    <w:rsid w:val="005E70AD"/>
    <w:rsid w:val="005F07B7"/>
    <w:rsid w:val="005F1BAB"/>
    <w:rsid w:val="005F23BE"/>
    <w:rsid w:val="005F2C97"/>
    <w:rsid w:val="005F2E21"/>
    <w:rsid w:val="005F393B"/>
    <w:rsid w:val="005F3C91"/>
    <w:rsid w:val="005F447F"/>
    <w:rsid w:val="005F4807"/>
    <w:rsid w:val="005F4CCE"/>
    <w:rsid w:val="005F4D41"/>
    <w:rsid w:val="005F52A4"/>
    <w:rsid w:val="005F55CE"/>
    <w:rsid w:val="005F6729"/>
    <w:rsid w:val="00601179"/>
    <w:rsid w:val="006022E6"/>
    <w:rsid w:val="006023A2"/>
    <w:rsid w:val="00603331"/>
    <w:rsid w:val="00604B66"/>
    <w:rsid w:val="006069FD"/>
    <w:rsid w:val="00607E6E"/>
    <w:rsid w:val="006104DC"/>
    <w:rsid w:val="00610B8C"/>
    <w:rsid w:val="00611651"/>
    <w:rsid w:val="0061255C"/>
    <w:rsid w:val="00612E9D"/>
    <w:rsid w:val="0061585E"/>
    <w:rsid w:val="006172E4"/>
    <w:rsid w:val="00617C2D"/>
    <w:rsid w:val="00617D58"/>
    <w:rsid w:val="006203D4"/>
    <w:rsid w:val="00620426"/>
    <w:rsid w:val="00620940"/>
    <w:rsid w:val="00620CB9"/>
    <w:rsid w:val="00620E5D"/>
    <w:rsid w:val="006218D4"/>
    <w:rsid w:val="006238D3"/>
    <w:rsid w:val="00623E35"/>
    <w:rsid w:val="00623F22"/>
    <w:rsid w:val="00624A61"/>
    <w:rsid w:val="00624DEF"/>
    <w:rsid w:val="00626F5F"/>
    <w:rsid w:val="00627EBE"/>
    <w:rsid w:val="00630E6A"/>
    <w:rsid w:val="00632A0E"/>
    <w:rsid w:val="00633551"/>
    <w:rsid w:val="006338A6"/>
    <w:rsid w:val="00634D6F"/>
    <w:rsid w:val="006367BB"/>
    <w:rsid w:val="00636E64"/>
    <w:rsid w:val="006379A1"/>
    <w:rsid w:val="006379DA"/>
    <w:rsid w:val="006405D5"/>
    <w:rsid w:val="006416F7"/>
    <w:rsid w:val="00641D80"/>
    <w:rsid w:val="00642EC9"/>
    <w:rsid w:val="006438CF"/>
    <w:rsid w:val="00646209"/>
    <w:rsid w:val="00647D0C"/>
    <w:rsid w:val="0065003B"/>
    <w:rsid w:val="006526F2"/>
    <w:rsid w:val="00652E3B"/>
    <w:rsid w:val="006534F4"/>
    <w:rsid w:val="00654296"/>
    <w:rsid w:val="00654A2C"/>
    <w:rsid w:val="00654B6C"/>
    <w:rsid w:val="00657008"/>
    <w:rsid w:val="00660148"/>
    <w:rsid w:val="00660275"/>
    <w:rsid w:val="0066040B"/>
    <w:rsid w:val="006608AC"/>
    <w:rsid w:val="00660EB2"/>
    <w:rsid w:val="00661DC6"/>
    <w:rsid w:val="00662341"/>
    <w:rsid w:val="0066242E"/>
    <w:rsid w:val="006625BC"/>
    <w:rsid w:val="006637B5"/>
    <w:rsid w:val="00664138"/>
    <w:rsid w:val="00665243"/>
    <w:rsid w:val="00665956"/>
    <w:rsid w:val="00665F34"/>
    <w:rsid w:val="006670D6"/>
    <w:rsid w:val="006675E1"/>
    <w:rsid w:val="0066771B"/>
    <w:rsid w:val="00670698"/>
    <w:rsid w:val="00670982"/>
    <w:rsid w:val="00670EDE"/>
    <w:rsid w:val="006716FA"/>
    <w:rsid w:val="0067185F"/>
    <w:rsid w:val="00671DEC"/>
    <w:rsid w:val="00671ED2"/>
    <w:rsid w:val="006735F0"/>
    <w:rsid w:val="00673CE2"/>
    <w:rsid w:val="00673DFC"/>
    <w:rsid w:val="00674D9B"/>
    <w:rsid w:val="00676C7C"/>
    <w:rsid w:val="00677A74"/>
    <w:rsid w:val="006807AD"/>
    <w:rsid w:val="00684D9B"/>
    <w:rsid w:val="006855EF"/>
    <w:rsid w:val="00685F9D"/>
    <w:rsid w:val="00686FBC"/>
    <w:rsid w:val="0069025D"/>
    <w:rsid w:val="006913B8"/>
    <w:rsid w:val="00691A20"/>
    <w:rsid w:val="006921D5"/>
    <w:rsid w:val="00692ADB"/>
    <w:rsid w:val="00692CB2"/>
    <w:rsid w:val="00692F4F"/>
    <w:rsid w:val="006945B7"/>
    <w:rsid w:val="00694EC5"/>
    <w:rsid w:val="00695A7C"/>
    <w:rsid w:val="00695C4A"/>
    <w:rsid w:val="00695C6F"/>
    <w:rsid w:val="0069608C"/>
    <w:rsid w:val="006975BA"/>
    <w:rsid w:val="006979A1"/>
    <w:rsid w:val="00697A9A"/>
    <w:rsid w:val="006A04D5"/>
    <w:rsid w:val="006A392E"/>
    <w:rsid w:val="006A55DB"/>
    <w:rsid w:val="006A5912"/>
    <w:rsid w:val="006A6076"/>
    <w:rsid w:val="006A61E5"/>
    <w:rsid w:val="006A635A"/>
    <w:rsid w:val="006A7065"/>
    <w:rsid w:val="006B01CE"/>
    <w:rsid w:val="006B0D96"/>
    <w:rsid w:val="006B13D9"/>
    <w:rsid w:val="006B18C4"/>
    <w:rsid w:val="006B3727"/>
    <w:rsid w:val="006B4449"/>
    <w:rsid w:val="006B48FB"/>
    <w:rsid w:val="006B4B1B"/>
    <w:rsid w:val="006B6AF2"/>
    <w:rsid w:val="006B6F23"/>
    <w:rsid w:val="006B75A7"/>
    <w:rsid w:val="006B75B1"/>
    <w:rsid w:val="006C17C7"/>
    <w:rsid w:val="006C299B"/>
    <w:rsid w:val="006C391B"/>
    <w:rsid w:val="006C3D28"/>
    <w:rsid w:val="006C3E52"/>
    <w:rsid w:val="006C3F82"/>
    <w:rsid w:val="006C4859"/>
    <w:rsid w:val="006C5B9A"/>
    <w:rsid w:val="006C5D55"/>
    <w:rsid w:val="006C67C8"/>
    <w:rsid w:val="006C7C56"/>
    <w:rsid w:val="006D14EF"/>
    <w:rsid w:val="006D2DD4"/>
    <w:rsid w:val="006D32CE"/>
    <w:rsid w:val="006D45CC"/>
    <w:rsid w:val="006D4630"/>
    <w:rsid w:val="006D4D53"/>
    <w:rsid w:val="006D4F44"/>
    <w:rsid w:val="006D584E"/>
    <w:rsid w:val="006D5E18"/>
    <w:rsid w:val="006D6273"/>
    <w:rsid w:val="006D685E"/>
    <w:rsid w:val="006E0AF6"/>
    <w:rsid w:val="006E1395"/>
    <w:rsid w:val="006E290F"/>
    <w:rsid w:val="006E30F8"/>
    <w:rsid w:val="006E3F67"/>
    <w:rsid w:val="006E4AEC"/>
    <w:rsid w:val="006E57CE"/>
    <w:rsid w:val="006E6943"/>
    <w:rsid w:val="006E6C0B"/>
    <w:rsid w:val="006E724B"/>
    <w:rsid w:val="006E7AB0"/>
    <w:rsid w:val="006F0678"/>
    <w:rsid w:val="006F11EC"/>
    <w:rsid w:val="006F1B0E"/>
    <w:rsid w:val="006F286A"/>
    <w:rsid w:val="006F63BD"/>
    <w:rsid w:val="007003FC"/>
    <w:rsid w:val="00700DF7"/>
    <w:rsid w:val="00700F51"/>
    <w:rsid w:val="007010F3"/>
    <w:rsid w:val="007015BA"/>
    <w:rsid w:val="007018AE"/>
    <w:rsid w:val="00701FE1"/>
    <w:rsid w:val="00702B2D"/>
    <w:rsid w:val="00703416"/>
    <w:rsid w:val="00703B5E"/>
    <w:rsid w:val="0070448F"/>
    <w:rsid w:val="007049AF"/>
    <w:rsid w:val="00704A34"/>
    <w:rsid w:val="007056C9"/>
    <w:rsid w:val="00707303"/>
    <w:rsid w:val="00710405"/>
    <w:rsid w:val="00711FE5"/>
    <w:rsid w:val="0071368A"/>
    <w:rsid w:val="00714040"/>
    <w:rsid w:val="007140B5"/>
    <w:rsid w:val="007147AB"/>
    <w:rsid w:val="0071726D"/>
    <w:rsid w:val="00721553"/>
    <w:rsid w:val="00721A34"/>
    <w:rsid w:val="00721E7D"/>
    <w:rsid w:val="0072413E"/>
    <w:rsid w:val="00724653"/>
    <w:rsid w:val="007255DC"/>
    <w:rsid w:val="00725739"/>
    <w:rsid w:val="00725A10"/>
    <w:rsid w:val="00725F37"/>
    <w:rsid w:val="00726663"/>
    <w:rsid w:val="007279DE"/>
    <w:rsid w:val="007300AA"/>
    <w:rsid w:val="00733266"/>
    <w:rsid w:val="007333BC"/>
    <w:rsid w:val="00733E3E"/>
    <w:rsid w:val="007361E2"/>
    <w:rsid w:val="00736340"/>
    <w:rsid w:val="007369A4"/>
    <w:rsid w:val="0073770A"/>
    <w:rsid w:val="00741BCD"/>
    <w:rsid w:val="00742409"/>
    <w:rsid w:val="00742983"/>
    <w:rsid w:val="007435C9"/>
    <w:rsid w:val="00743837"/>
    <w:rsid w:val="007445A4"/>
    <w:rsid w:val="00745ACD"/>
    <w:rsid w:val="0075085A"/>
    <w:rsid w:val="0075292B"/>
    <w:rsid w:val="00752A42"/>
    <w:rsid w:val="007540AE"/>
    <w:rsid w:val="00755C24"/>
    <w:rsid w:val="00756025"/>
    <w:rsid w:val="0075659C"/>
    <w:rsid w:val="00757026"/>
    <w:rsid w:val="00760E92"/>
    <w:rsid w:val="00762BB7"/>
    <w:rsid w:val="00763951"/>
    <w:rsid w:val="007645AD"/>
    <w:rsid w:val="00765A8A"/>
    <w:rsid w:val="00765F25"/>
    <w:rsid w:val="00766C4C"/>
    <w:rsid w:val="00766D35"/>
    <w:rsid w:val="00767B35"/>
    <w:rsid w:val="007700D3"/>
    <w:rsid w:val="007710BB"/>
    <w:rsid w:val="0077202F"/>
    <w:rsid w:val="007730A1"/>
    <w:rsid w:val="00773465"/>
    <w:rsid w:val="007743DA"/>
    <w:rsid w:val="00775D73"/>
    <w:rsid w:val="007761FB"/>
    <w:rsid w:val="0077691F"/>
    <w:rsid w:val="00776B4A"/>
    <w:rsid w:val="00780CDE"/>
    <w:rsid w:val="007811D3"/>
    <w:rsid w:val="00782FF4"/>
    <w:rsid w:val="00783198"/>
    <w:rsid w:val="00783EDA"/>
    <w:rsid w:val="00785DAC"/>
    <w:rsid w:val="00786845"/>
    <w:rsid w:val="007901F5"/>
    <w:rsid w:val="007907F1"/>
    <w:rsid w:val="0079134D"/>
    <w:rsid w:val="007914C6"/>
    <w:rsid w:val="00791F5E"/>
    <w:rsid w:val="00791F77"/>
    <w:rsid w:val="00793AFD"/>
    <w:rsid w:val="00793F28"/>
    <w:rsid w:val="007949B8"/>
    <w:rsid w:val="007949FB"/>
    <w:rsid w:val="00794C8D"/>
    <w:rsid w:val="007956E6"/>
    <w:rsid w:val="007958E4"/>
    <w:rsid w:val="00796304"/>
    <w:rsid w:val="00796D2E"/>
    <w:rsid w:val="00796D31"/>
    <w:rsid w:val="007A16F9"/>
    <w:rsid w:val="007A2B5D"/>
    <w:rsid w:val="007A2E6E"/>
    <w:rsid w:val="007A33EB"/>
    <w:rsid w:val="007A4DE1"/>
    <w:rsid w:val="007A6DAC"/>
    <w:rsid w:val="007A7C85"/>
    <w:rsid w:val="007B093C"/>
    <w:rsid w:val="007B1386"/>
    <w:rsid w:val="007B18E9"/>
    <w:rsid w:val="007B2092"/>
    <w:rsid w:val="007B2A41"/>
    <w:rsid w:val="007B31AD"/>
    <w:rsid w:val="007B3584"/>
    <w:rsid w:val="007B4F9E"/>
    <w:rsid w:val="007B5220"/>
    <w:rsid w:val="007B5E76"/>
    <w:rsid w:val="007B5F38"/>
    <w:rsid w:val="007B6365"/>
    <w:rsid w:val="007B69D8"/>
    <w:rsid w:val="007B7337"/>
    <w:rsid w:val="007C2FB5"/>
    <w:rsid w:val="007C34B2"/>
    <w:rsid w:val="007C365E"/>
    <w:rsid w:val="007C3C2B"/>
    <w:rsid w:val="007C3DD3"/>
    <w:rsid w:val="007C452D"/>
    <w:rsid w:val="007C54F8"/>
    <w:rsid w:val="007C5C79"/>
    <w:rsid w:val="007C5C9C"/>
    <w:rsid w:val="007C793D"/>
    <w:rsid w:val="007C7D6E"/>
    <w:rsid w:val="007D0D67"/>
    <w:rsid w:val="007D1132"/>
    <w:rsid w:val="007D1C66"/>
    <w:rsid w:val="007D3EAA"/>
    <w:rsid w:val="007D48C1"/>
    <w:rsid w:val="007D4ABF"/>
    <w:rsid w:val="007D5C6D"/>
    <w:rsid w:val="007D5F81"/>
    <w:rsid w:val="007D7F39"/>
    <w:rsid w:val="007E0673"/>
    <w:rsid w:val="007E0959"/>
    <w:rsid w:val="007E0B7F"/>
    <w:rsid w:val="007E1150"/>
    <w:rsid w:val="007E14DF"/>
    <w:rsid w:val="007E33A8"/>
    <w:rsid w:val="007E33DD"/>
    <w:rsid w:val="007E34AE"/>
    <w:rsid w:val="007E3877"/>
    <w:rsid w:val="007E4D87"/>
    <w:rsid w:val="007E5554"/>
    <w:rsid w:val="007E626E"/>
    <w:rsid w:val="007E6424"/>
    <w:rsid w:val="007E6B5A"/>
    <w:rsid w:val="007E7403"/>
    <w:rsid w:val="007F0598"/>
    <w:rsid w:val="007F084F"/>
    <w:rsid w:val="007F0882"/>
    <w:rsid w:val="007F0C5C"/>
    <w:rsid w:val="007F32F4"/>
    <w:rsid w:val="007F3431"/>
    <w:rsid w:val="007F4CE3"/>
    <w:rsid w:val="007F6020"/>
    <w:rsid w:val="007F66EF"/>
    <w:rsid w:val="007F7577"/>
    <w:rsid w:val="007F77A8"/>
    <w:rsid w:val="00800B53"/>
    <w:rsid w:val="00804207"/>
    <w:rsid w:val="00805995"/>
    <w:rsid w:val="00806711"/>
    <w:rsid w:val="00806DAF"/>
    <w:rsid w:val="0080717A"/>
    <w:rsid w:val="00807521"/>
    <w:rsid w:val="00807CFE"/>
    <w:rsid w:val="00807F3D"/>
    <w:rsid w:val="00810C50"/>
    <w:rsid w:val="008118AF"/>
    <w:rsid w:val="00812F83"/>
    <w:rsid w:val="00815562"/>
    <w:rsid w:val="00816FBB"/>
    <w:rsid w:val="008179B4"/>
    <w:rsid w:val="00820051"/>
    <w:rsid w:val="00820567"/>
    <w:rsid w:val="0082189B"/>
    <w:rsid w:val="008226AB"/>
    <w:rsid w:val="008229EE"/>
    <w:rsid w:val="00825BD0"/>
    <w:rsid w:val="00826A4C"/>
    <w:rsid w:val="0083206B"/>
    <w:rsid w:val="00833F0D"/>
    <w:rsid w:val="008342CD"/>
    <w:rsid w:val="00834713"/>
    <w:rsid w:val="0083657D"/>
    <w:rsid w:val="0083731D"/>
    <w:rsid w:val="00841262"/>
    <w:rsid w:val="0084176B"/>
    <w:rsid w:val="00842013"/>
    <w:rsid w:val="00842C9B"/>
    <w:rsid w:val="00842F88"/>
    <w:rsid w:val="008432F3"/>
    <w:rsid w:val="00843526"/>
    <w:rsid w:val="00843D64"/>
    <w:rsid w:val="00844003"/>
    <w:rsid w:val="008446F6"/>
    <w:rsid w:val="008450F2"/>
    <w:rsid w:val="0084532E"/>
    <w:rsid w:val="00846686"/>
    <w:rsid w:val="00846C7C"/>
    <w:rsid w:val="0084710C"/>
    <w:rsid w:val="00847A8D"/>
    <w:rsid w:val="00847B50"/>
    <w:rsid w:val="00847C08"/>
    <w:rsid w:val="00847C10"/>
    <w:rsid w:val="00847D64"/>
    <w:rsid w:val="00847E41"/>
    <w:rsid w:val="0085185A"/>
    <w:rsid w:val="00851A08"/>
    <w:rsid w:val="0085234A"/>
    <w:rsid w:val="00855AF5"/>
    <w:rsid w:val="008566A8"/>
    <w:rsid w:val="00857030"/>
    <w:rsid w:val="00857A73"/>
    <w:rsid w:val="008616AD"/>
    <w:rsid w:val="00863F64"/>
    <w:rsid w:val="00865378"/>
    <w:rsid w:val="00865CAE"/>
    <w:rsid w:val="00865D88"/>
    <w:rsid w:val="008661C3"/>
    <w:rsid w:val="008664FC"/>
    <w:rsid w:val="0086709A"/>
    <w:rsid w:val="00867CEC"/>
    <w:rsid w:val="008702DF"/>
    <w:rsid w:val="008713A9"/>
    <w:rsid w:val="0087279B"/>
    <w:rsid w:val="00872885"/>
    <w:rsid w:val="00872B91"/>
    <w:rsid w:val="008735D0"/>
    <w:rsid w:val="008737F1"/>
    <w:rsid w:val="00873AAA"/>
    <w:rsid w:val="00874D01"/>
    <w:rsid w:val="00876946"/>
    <w:rsid w:val="00876BFA"/>
    <w:rsid w:val="00876EC4"/>
    <w:rsid w:val="00877B5C"/>
    <w:rsid w:val="00881193"/>
    <w:rsid w:val="00881DDE"/>
    <w:rsid w:val="0088357B"/>
    <w:rsid w:val="00884B3A"/>
    <w:rsid w:val="00884F19"/>
    <w:rsid w:val="008851DD"/>
    <w:rsid w:val="00885643"/>
    <w:rsid w:val="008864EA"/>
    <w:rsid w:val="00886E04"/>
    <w:rsid w:val="00887805"/>
    <w:rsid w:val="00887D1F"/>
    <w:rsid w:val="0089023F"/>
    <w:rsid w:val="00890A1B"/>
    <w:rsid w:val="00890BD1"/>
    <w:rsid w:val="00890D04"/>
    <w:rsid w:val="00890FFE"/>
    <w:rsid w:val="00891103"/>
    <w:rsid w:val="008911D7"/>
    <w:rsid w:val="008912CF"/>
    <w:rsid w:val="00891501"/>
    <w:rsid w:val="00891621"/>
    <w:rsid w:val="00892772"/>
    <w:rsid w:val="00892FE6"/>
    <w:rsid w:val="0089310E"/>
    <w:rsid w:val="00893930"/>
    <w:rsid w:val="008960EF"/>
    <w:rsid w:val="00896795"/>
    <w:rsid w:val="008970F2"/>
    <w:rsid w:val="0089746B"/>
    <w:rsid w:val="008A2751"/>
    <w:rsid w:val="008A3E9D"/>
    <w:rsid w:val="008A4F32"/>
    <w:rsid w:val="008A5754"/>
    <w:rsid w:val="008A7074"/>
    <w:rsid w:val="008A7F8F"/>
    <w:rsid w:val="008B0003"/>
    <w:rsid w:val="008B0165"/>
    <w:rsid w:val="008B026B"/>
    <w:rsid w:val="008B055E"/>
    <w:rsid w:val="008B0ADA"/>
    <w:rsid w:val="008B1243"/>
    <w:rsid w:val="008B25A4"/>
    <w:rsid w:val="008B40A7"/>
    <w:rsid w:val="008B47A6"/>
    <w:rsid w:val="008B5018"/>
    <w:rsid w:val="008B556C"/>
    <w:rsid w:val="008B5E34"/>
    <w:rsid w:val="008B630D"/>
    <w:rsid w:val="008B78B2"/>
    <w:rsid w:val="008C0295"/>
    <w:rsid w:val="008C0CF0"/>
    <w:rsid w:val="008C0E05"/>
    <w:rsid w:val="008C4699"/>
    <w:rsid w:val="008C4BA2"/>
    <w:rsid w:val="008C4FD5"/>
    <w:rsid w:val="008C58D6"/>
    <w:rsid w:val="008C67AE"/>
    <w:rsid w:val="008C69E2"/>
    <w:rsid w:val="008C6B3C"/>
    <w:rsid w:val="008D0D4B"/>
    <w:rsid w:val="008D336D"/>
    <w:rsid w:val="008D41D8"/>
    <w:rsid w:val="008D4729"/>
    <w:rsid w:val="008D799E"/>
    <w:rsid w:val="008E147E"/>
    <w:rsid w:val="008E1738"/>
    <w:rsid w:val="008E460D"/>
    <w:rsid w:val="008E4990"/>
    <w:rsid w:val="008E4A10"/>
    <w:rsid w:val="008E6CB2"/>
    <w:rsid w:val="008E72BB"/>
    <w:rsid w:val="008F1059"/>
    <w:rsid w:val="008F1213"/>
    <w:rsid w:val="008F1B82"/>
    <w:rsid w:val="008F1D48"/>
    <w:rsid w:val="008F29DC"/>
    <w:rsid w:val="008F432F"/>
    <w:rsid w:val="008F4475"/>
    <w:rsid w:val="008F567A"/>
    <w:rsid w:val="008F6870"/>
    <w:rsid w:val="008F6B6C"/>
    <w:rsid w:val="008F6BA0"/>
    <w:rsid w:val="008F70D0"/>
    <w:rsid w:val="0090093C"/>
    <w:rsid w:val="009012CE"/>
    <w:rsid w:val="0090131E"/>
    <w:rsid w:val="00901B6E"/>
    <w:rsid w:val="009028B5"/>
    <w:rsid w:val="0090320D"/>
    <w:rsid w:val="00903970"/>
    <w:rsid w:val="00904725"/>
    <w:rsid w:val="00905FC3"/>
    <w:rsid w:val="009069F2"/>
    <w:rsid w:val="009071B1"/>
    <w:rsid w:val="009076E8"/>
    <w:rsid w:val="00907DA2"/>
    <w:rsid w:val="009106CA"/>
    <w:rsid w:val="00910DA8"/>
    <w:rsid w:val="00911B36"/>
    <w:rsid w:val="00912599"/>
    <w:rsid w:val="009145CD"/>
    <w:rsid w:val="00914DB2"/>
    <w:rsid w:val="0091573D"/>
    <w:rsid w:val="0091613A"/>
    <w:rsid w:val="00916586"/>
    <w:rsid w:val="00917817"/>
    <w:rsid w:val="0092041D"/>
    <w:rsid w:val="00921163"/>
    <w:rsid w:val="009213E6"/>
    <w:rsid w:val="009228E9"/>
    <w:rsid w:val="00923557"/>
    <w:rsid w:val="0092392A"/>
    <w:rsid w:val="009274B9"/>
    <w:rsid w:val="009300D5"/>
    <w:rsid w:val="009305C7"/>
    <w:rsid w:val="00931CE7"/>
    <w:rsid w:val="00932224"/>
    <w:rsid w:val="009328BA"/>
    <w:rsid w:val="00932F01"/>
    <w:rsid w:val="00936561"/>
    <w:rsid w:val="0094151C"/>
    <w:rsid w:val="00941FC8"/>
    <w:rsid w:val="00942D6C"/>
    <w:rsid w:val="0094428F"/>
    <w:rsid w:val="009454DC"/>
    <w:rsid w:val="00946D34"/>
    <w:rsid w:val="00947F5C"/>
    <w:rsid w:val="00947FC5"/>
    <w:rsid w:val="00950182"/>
    <w:rsid w:val="0095071B"/>
    <w:rsid w:val="00950B69"/>
    <w:rsid w:val="00950D0B"/>
    <w:rsid w:val="00952AC5"/>
    <w:rsid w:val="00953999"/>
    <w:rsid w:val="00953E2D"/>
    <w:rsid w:val="009541C6"/>
    <w:rsid w:val="00956F06"/>
    <w:rsid w:val="00960718"/>
    <w:rsid w:val="00964C7B"/>
    <w:rsid w:val="009654AE"/>
    <w:rsid w:val="00965852"/>
    <w:rsid w:val="0097008B"/>
    <w:rsid w:val="00972362"/>
    <w:rsid w:val="00973276"/>
    <w:rsid w:val="0097328E"/>
    <w:rsid w:val="00973C49"/>
    <w:rsid w:val="009743B6"/>
    <w:rsid w:val="009747BF"/>
    <w:rsid w:val="00974862"/>
    <w:rsid w:val="009763F0"/>
    <w:rsid w:val="009767E2"/>
    <w:rsid w:val="00976B93"/>
    <w:rsid w:val="009772C8"/>
    <w:rsid w:val="00980CA7"/>
    <w:rsid w:val="009811CC"/>
    <w:rsid w:val="009817AB"/>
    <w:rsid w:val="0098182B"/>
    <w:rsid w:val="0098192A"/>
    <w:rsid w:val="009824BA"/>
    <w:rsid w:val="00983614"/>
    <w:rsid w:val="00984FAC"/>
    <w:rsid w:val="00985423"/>
    <w:rsid w:val="009857B6"/>
    <w:rsid w:val="0098587E"/>
    <w:rsid w:val="00986351"/>
    <w:rsid w:val="00986FA7"/>
    <w:rsid w:val="00987228"/>
    <w:rsid w:val="00990A83"/>
    <w:rsid w:val="0099110E"/>
    <w:rsid w:val="009924F6"/>
    <w:rsid w:val="00992F08"/>
    <w:rsid w:val="009941D1"/>
    <w:rsid w:val="00994299"/>
    <w:rsid w:val="00994F33"/>
    <w:rsid w:val="00995BE1"/>
    <w:rsid w:val="0099674B"/>
    <w:rsid w:val="00996AEE"/>
    <w:rsid w:val="009A1F0B"/>
    <w:rsid w:val="009A29ED"/>
    <w:rsid w:val="009A2F6D"/>
    <w:rsid w:val="009A51BF"/>
    <w:rsid w:val="009A58A9"/>
    <w:rsid w:val="009A5D10"/>
    <w:rsid w:val="009A64E2"/>
    <w:rsid w:val="009A6EC7"/>
    <w:rsid w:val="009A7373"/>
    <w:rsid w:val="009A7E35"/>
    <w:rsid w:val="009B3C69"/>
    <w:rsid w:val="009B4A9D"/>
    <w:rsid w:val="009B53BD"/>
    <w:rsid w:val="009B63AD"/>
    <w:rsid w:val="009B6595"/>
    <w:rsid w:val="009C046B"/>
    <w:rsid w:val="009C0DF3"/>
    <w:rsid w:val="009C1B60"/>
    <w:rsid w:val="009C2201"/>
    <w:rsid w:val="009C26B4"/>
    <w:rsid w:val="009C3E46"/>
    <w:rsid w:val="009C41FF"/>
    <w:rsid w:val="009C562A"/>
    <w:rsid w:val="009C5C49"/>
    <w:rsid w:val="009C7B82"/>
    <w:rsid w:val="009C7DFE"/>
    <w:rsid w:val="009D18AE"/>
    <w:rsid w:val="009D1EAC"/>
    <w:rsid w:val="009D2844"/>
    <w:rsid w:val="009D31EF"/>
    <w:rsid w:val="009D4E27"/>
    <w:rsid w:val="009D5066"/>
    <w:rsid w:val="009D5D92"/>
    <w:rsid w:val="009D69E9"/>
    <w:rsid w:val="009D700B"/>
    <w:rsid w:val="009D70B7"/>
    <w:rsid w:val="009D7B86"/>
    <w:rsid w:val="009E0716"/>
    <w:rsid w:val="009E08AA"/>
    <w:rsid w:val="009E12F5"/>
    <w:rsid w:val="009E2413"/>
    <w:rsid w:val="009E2B8A"/>
    <w:rsid w:val="009E2B97"/>
    <w:rsid w:val="009E2E4F"/>
    <w:rsid w:val="009E3D6C"/>
    <w:rsid w:val="009E502D"/>
    <w:rsid w:val="009E54AF"/>
    <w:rsid w:val="009E64EC"/>
    <w:rsid w:val="009E72D7"/>
    <w:rsid w:val="009E731E"/>
    <w:rsid w:val="009E7548"/>
    <w:rsid w:val="009E7E43"/>
    <w:rsid w:val="009F0D15"/>
    <w:rsid w:val="009F0DD4"/>
    <w:rsid w:val="009F1EBE"/>
    <w:rsid w:val="009F1ECD"/>
    <w:rsid w:val="009F25A2"/>
    <w:rsid w:val="009F2CED"/>
    <w:rsid w:val="009F3238"/>
    <w:rsid w:val="009F3E80"/>
    <w:rsid w:val="009F4AB9"/>
    <w:rsid w:val="009F4BB0"/>
    <w:rsid w:val="009F5B36"/>
    <w:rsid w:val="00A01CE8"/>
    <w:rsid w:val="00A032D5"/>
    <w:rsid w:val="00A03334"/>
    <w:rsid w:val="00A06243"/>
    <w:rsid w:val="00A062CB"/>
    <w:rsid w:val="00A06DDF"/>
    <w:rsid w:val="00A11C41"/>
    <w:rsid w:val="00A1230B"/>
    <w:rsid w:val="00A1347D"/>
    <w:rsid w:val="00A16838"/>
    <w:rsid w:val="00A16BBC"/>
    <w:rsid w:val="00A22047"/>
    <w:rsid w:val="00A2231B"/>
    <w:rsid w:val="00A22774"/>
    <w:rsid w:val="00A22CC1"/>
    <w:rsid w:val="00A23559"/>
    <w:rsid w:val="00A2418A"/>
    <w:rsid w:val="00A27BFD"/>
    <w:rsid w:val="00A31DC6"/>
    <w:rsid w:val="00A32CFA"/>
    <w:rsid w:val="00A32F9C"/>
    <w:rsid w:val="00A35B03"/>
    <w:rsid w:val="00A36CBD"/>
    <w:rsid w:val="00A372ED"/>
    <w:rsid w:val="00A37379"/>
    <w:rsid w:val="00A40AC8"/>
    <w:rsid w:val="00A41BD5"/>
    <w:rsid w:val="00A42200"/>
    <w:rsid w:val="00A43607"/>
    <w:rsid w:val="00A43DFA"/>
    <w:rsid w:val="00A456D4"/>
    <w:rsid w:val="00A45C77"/>
    <w:rsid w:val="00A46115"/>
    <w:rsid w:val="00A4794A"/>
    <w:rsid w:val="00A5095C"/>
    <w:rsid w:val="00A51CF0"/>
    <w:rsid w:val="00A5267B"/>
    <w:rsid w:val="00A526C3"/>
    <w:rsid w:val="00A531EC"/>
    <w:rsid w:val="00A538E3"/>
    <w:rsid w:val="00A54791"/>
    <w:rsid w:val="00A547B4"/>
    <w:rsid w:val="00A549B4"/>
    <w:rsid w:val="00A55191"/>
    <w:rsid w:val="00A5599D"/>
    <w:rsid w:val="00A568E6"/>
    <w:rsid w:val="00A602BC"/>
    <w:rsid w:val="00A60548"/>
    <w:rsid w:val="00A6172D"/>
    <w:rsid w:val="00A61864"/>
    <w:rsid w:val="00A61BCF"/>
    <w:rsid w:val="00A61BDC"/>
    <w:rsid w:val="00A61ED4"/>
    <w:rsid w:val="00A62D3F"/>
    <w:rsid w:val="00A6362B"/>
    <w:rsid w:val="00A639F6"/>
    <w:rsid w:val="00A64941"/>
    <w:rsid w:val="00A65E78"/>
    <w:rsid w:val="00A661AF"/>
    <w:rsid w:val="00A66A1E"/>
    <w:rsid w:val="00A70DA1"/>
    <w:rsid w:val="00A7201A"/>
    <w:rsid w:val="00A72A3C"/>
    <w:rsid w:val="00A73776"/>
    <w:rsid w:val="00A741F1"/>
    <w:rsid w:val="00A74775"/>
    <w:rsid w:val="00A74A4E"/>
    <w:rsid w:val="00A7576B"/>
    <w:rsid w:val="00A75FC1"/>
    <w:rsid w:val="00A766DB"/>
    <w:rsid w:val="00A77BE7"/>
    <w:rsid w:val="00A80F7F"/>
    <w:rsid w:val="00A8198C"/>
    <w:rsid w:val="00A86F5D"/>
    <w:rsid w:val="00A90C94"/>
    <w:rsid w:val="00A91F10"/>
    <w:rsid w:val="00A92663"/>
    <w:rsid w:val="00A935D3"/>
    <w:rsid w:val="00A94DA0"/>
    <w:rsid w:val="00A96AFF"/>
    <w:rsid w:val="00A977A1"/>
    <w:rsid w:val="00A97DB5"/>
    <w:rsid w:val="00AA1A5D"/>
    <w:rsid w:val="00AA1AEC"/>
    <w:rsid w:val="00AA28D8"/>
    <w:rsid w:val="00AA3445"/>
    <w:rsid w:val="00AA3B04"/>
    <w:rsid w:val="00AA43CA"/>
    <w:rsid w:val="00AA4594"/>
    <w:rsid w:val="00AA4AE0"/>
    <w:rsid w:val="00AB1970"/>
    <w:rsid w:val="00AB1E6B"/>
    <w:rsid w:val="00AB277A"/>
    <w:rsid w:val="00AB349E"/>
    <w:rsid w:val="00AB5227"/>
    <w:rsid w:val="00AB62C8"/>
    <w:rsid w:val="00AB641E"/>
    <w:rsid w:val="00AB6C98"/>
    <w:rsid w:val="00AB7036"/>
    <w:rsid w:val="00AC16C9"/>
    <w:rsid w:val="00AC1B43"/>
    <w:rsid w:val="00AC2175"/>
    <w:rsid w:val="00AC2B83"/>
    <w:rsid w:val="00AC2CE4"/>
    <w:rsid w:val="00AC2FC6"/>
    <w:rsid w:val="00AC34AA"/>
    <w:rsid w:val="00AC3B42"/>
    <w:rsid w:val="00AC41BE"/>
    <w:rsid w:val="00AC49A2"/>
    <w:rsid w:val="00AC4BD0"/>
    <w:rsid w:val="00AC4DB6"/>
    <w:rsid w:val="00AC633D"/>
    <w:rsid w:val="00AC63B1"/>
    <w:rsid w:val="00AC6B6B"/>
    <w:rsid w:val="00AC738B"/>
    <w:rsid w:val="00AC74FE"/>
    <w:rsid w:val="00AC7537"/>
    <w:rsid w:val="00AD0B1B"/>
    <w:rsid w:val="00AD3562"/>
    <w:rsid w:val="00AD50F9"/>
    <w:rsid w:val="00AD5E81"/>
    <w:rsid w:val="00AE03FF"/>
    <w:rsid w:val="00AE1923"/>
    <w:rsid w:val="00AE39B2"/>
    <w:rsid w:val="00AE3CBA"/>
    <w:rsid w:val="00AE3E2B"/>
    <w:rsid w:val="00AE490D"/>
    <w:rsid w:val="00AE50B7"/>
    <w:rsid w:val="00AE5275"/>
    <w:rsid w:val="00AE76E2"/>
    <w:rsid w:val="00AE7C20"/>
    <w:rsid w:val="00AF0998"/>
    <w:rsid w:val="00AF2C67"/>
    <w:rsid w:val="00AF40F0"/>
    <w:rsid w:val="00AF4B0A"/>
    <w:rsid w:val="00AF543E"/>
    <w:rsid w:val="00AF583E"/>
    <w:rsid w:val="00AF78FD"/>
    <w:rsid w:val="00AF7AA4"/>
    <w:rsid w:val="00AF7D48"/>
    <w:rsid w:val="00AF7DF2"/>
    <w:rsid w:val="00AF7F50"/>
    <w:rsid w:val="00B00E80"/>
    <w:rsid w:val="00B0204D"/>
    <w:rsid w:val="00B024ED"/>
    <w:rsid w:val="00B02870"/>
    <w:rsid w:val="00B029C3"/>
    <w:rsid w:val="00B03B70"/>
    <w:rsid w:val="00B0444B"/>
    <w:rsid w:val="00B05BCA"/>
    <w:rsid w:val="00B07023"/>
    <w:rsid w:val="00B14150"/>
    <w:rsid w:val="00B14BD7"/>
    <w:rsid w:val="00B14DDF"/>
    <w:rsid w:val="00B1544C"/>
    <w:rsid w:val="00B16414"/>
    <w:rsid w:val="00B2040B"/>
    <w:rsid w:val="00B20B11"/>
    <w:rsid w:val="00B221E2"/>
    <w:rsid w:val="00B22448"/>
    <w:rsid w:val="00B22B0C"/>
    <w:rsid w:val="00B23055"/>
    <w:rsid w:val="00B23960"/>
    <w:rsid w:val="00B23E22"/>
    <w:rsid w:val="00B248F8"/>
    <w:rsid w:val="00B25968"/>
    <w:rsid w:val="00B2642B"/>
    <w:rsid w:val="00B27313"/>
    <w:rsid w:val="00B27654"/>
    <w:rsid w:val="00B312E3"/>
    <w:rsid w:val="00B31443"/>
    <w:rsid w:val="00B31DFD"/>
    <w:rsid w:val="00B337EE"/>
    <w:rsid w:val="00B34140"/>
    <w:rsid w:val="00B343DB"/>
    <w:rsid w:val="00B34AC7"/>
    <w:rsid w:val="00B35866"/>
    <w:rsid w:val="00B3596F"/>
    <w:rsid w:val="00B35F94"/>
    <w:rsid w:val="00B37EA7"/>
    <w:rsid w:val="00B402D5"/>
    <w:rsid w:val="00B40C2E"/>
    <w:rsid w:val="00B42041"/>
    <w:rsid w:val="00B42570"/>
    <w:rsid w:val="00B441C4"/>
    <w:rsid w:val="00B45477"/>
    <w:rsid w:val="00B4567D"/>
    <w:rsid w:val="00B45CCA"/>
    <w:rsid w:val="00B45FB2"/>
    <w:rsid w:val="00B50B0F"/>
    <w:rsid w:val="00B50BB7"/>
    <w:rsid w:val="00B50D14"/>
    <w:rsid w:val="00B51146"/>
    <w:rsid w:val="00B532B0"/>
    <w:rsid w:val="00B5351C"/>
    <w:rsid w:val="00B53A07"/>
    <w:rsid w:val="00B54EC3"/>
    <w:rsid w:val="00B55472"/>
    <w:rsid w:val="00B5653E"/>
    <w:rsid w:val="00B5783C"/>
    <w:rsid w:val="00B57E11"/>
    <w:rsid w:val="00B60115"/>
    <w:rsid w:val="00B6378A"/>
    <w:rsid w:val="00B64377"/>
    <w:rsid w:val="00B64A84"/>
    <w:rsid w:val="00B64F03"/>
    <w:rsid w:val="00B66BF0"/>
    <w:rsid w:val="00B6720F"/>
    <w:rsid w:val="00B67694"/>
    <w:rsid w:val="00B71279"/>
    <w:rsid w:val="00B7190B"/>
    <w:rsid w:val="00B7393A"/>
    <w:rsid w:val="00B76108"/>
    <w:rsid w:val="00B7738D"/>
    <w:rsid w:val="00B823FF"/>
    <w:rsid w:val="00B82683"/>
    <w:rsid w:val="00B83617"/>
    <w:rsid w:val="00B8464F"/>
    <w:rsid w:val="00B84BE9"/>
    <w:rsid w:val="00B85140"/>
    <w:rsid w:val="00B85E6D"/>
    <w:rsid w:val="00B901E6"/>
    <w:rsid w:val="00B92702"/>
    <w:rsid w:val="00B93ADC"/>
    <w:rsid w:val="00B95761"/>
    <w:rsid w:val="00BA07EA"/>
    <w:rsid w:val="00BA0EBF"/>
    <w:rsid w:val="00BA1112"/>
    <w:rsid w:val="00BA13CB"/>
    <w:rsid w:val="00BA2229"/>
    <w:rsid w:val="00BA27E4"/>
    <w:rsid w:val="00BA5155"/>
    <w:rsid w:val="00BA5A2A"/>
    <w:rsid w:val="00BA685A"/>
    <w:rsid w:val="00BA6E62"/>
    <w:rsid w:val="00BA6E83"/>
    <w:rsid w:val="00BA6FCD"/>
    <w:rsid w:val="00BA75B3"/>
    <w:rsid w:val="00BA7EFC"/>
    <w:rsid w:val="00BB01C3"/>
    <w:rsid w:val="00BB0831"/>
    <w:rsid w:val="00BB0D1D"/>
    <w:rsid w:val="00BB147E"/>
    <w:rsid w:val="00BB1AE9"/>
    <w:rsid w:val="00BB1EB0"/>
    <w:rsid w:val="00BB27FF"/>
    <w:rsid w:val="00BB3378"/>
    <w:rsid w:val="00BB579D"/>
    <w:rsid w:val="00BB58E9"/>
    <w:rsid w:val="00BB764F"/>
    <w:rsid w:val="00BC03CC"/>
    <w:rsid w:val="00BC0551"/>
    <w:rsid w:val="00BC066F"/>
    <w:rsid w:val="00BC0B2D"/>
    <w:rsid w:val="00BC14F7"/>
    <w:rsid w:val="00BC32C1"/>
    <w:rsid w:val="00BC494A"/>
    <w:rsid w:val="00BD13F2"/>
    <w:rsid w:val="00BD2E4E"/>
    <w:rsid w:val="00BD3902"/>
    <w:rsid w:val="00BD4A53"/>
    <w:rsid w:val="00BD4AD8"/>
    <w:rsid w:val="00BD5FCE"/>
    <w:rsid w:val="00BD68CC"/>
    <w:rsid w:val="00BD6A40"/>
    <w:rsid w:val="00BD7292"/>
    <w:rsid w:val="00BD774A"/>
    <w:rsid w:val="00BE11E5"/>
    <w:rsid w:val="00BE18CF"/>
    <w:rsid w:val="00BE1BC4"/>
    <w:rsid w:val="00BE1D75"/>
    <w:rsid w:val="00BE2607"/>
    <w:rsid w:val="00BE329E"/>
    <w:rsid w:val="00BE38BD"/>
    <w:rsid w:val="00BE3E50"/>
    <w:rsid w:val="00BE52C9"/>
    <w:rsid w:val="00BE63C0"/>
    <w:rsid w:val="00BE7257"/>
    <w:rsid w:val="00BF0926"/>
    <w:rsid w:val="00BF1F50"/>
    <w:rsid w:val="00BF1F98"/>
    <w:rsid w:val="00BF3285"/>
    <w:rsid w:val="00BF3DE6"/>
    <w:rsid w:val="00BF50D1"/>
    <w:rsid w:val="00BF54A0"/>
    <w:rsid w:val="00BF5900"/>
    <w:rsid w:val="00BF604E"/>
    <w:rsid w:val="00BF6D28"/>
    <w:rsid w:val="00BF78C4"/>
    <w:rsid w:val="00BF7CB7"/>
    <w:rsid w:val="00C003E5"/>
    <w:rsid w:val="00C00656"/>
    <w:rsid w:val="00C009E9"/>
    <w:rsid w:val="00C02D79"/>
    <w:rsid w:val="00C03080"/>
    <w:rsid w:val="00C04197"/>
    <w:rsid w:val="00C07D6B"/>
    <w:rsid w:val="00C07F6C"/>
    <w:rsid w:val="00C10D07"/>
    <w:rsid w:val="00C11831"/>
    <w:rsid w:val="00C11EEA"/>
    <w:rsid w:val="00C14E3D"/>
    <w:rsid w:val="00C15C2E"/>
    <w:rsid w:val="00C16115"/>
    <w:rsid w:val="00C166E4"/>
    <w:rsid w:val="00C171EE"/>
    <w:rsid w:val="00C20156"/>
    <w:rsid w:val="00C20726"/>
    <w:rsid w:val="00C20F12"/>
    <w:rsid w:val="00C21B3D"/>
    <w:rsid w:val="00C22EF5"/>
    <w:rsid w:val="00C25783"/>
    <w:rsid w:val="00C25B07"/>
    <w:rsid w:val="00C25BF6"/>
    <w:rsid w:val="00C260E4"/>
    <w:rsid w:val="00C266E7"/>
    <w:rsid w:val="00C26C8A"/>
    <w:rsid w:val="00C27C59"/>
    <w:rsid w:val="00C31A2F"/>
    <w:rsid w:val="00C3246A"/>
    <w:rsid w:val="00C32FA9"/>
    <w:rsid w:val="00C34AD0"/>
    <w:rsid w:val="00C35E27"/>
    <w:rsid w:val="00C3616E"/>
    <w:rsid w:val="00C36A02"/>
    <w:rsid w:val="00C36C46"/>
    <w:rsid w:val="00C378E0"/>
    <w:rsid w:val="00C37D78"/>
    <w:rsid w:val="00C40459"/>
    <w:rsid w:val="00C40F05"/>
    <w:rsid w:val="00C41459"/>
    <w:rsid w:val="00C41666"/>
    <w:rsid w:val="00C428AB"/>
    <w:rsid w:val="00C42B83"/>
    <w:rsid w:val="00C42CE1"/>
    <w:rsid w:val="00C44337"/>
    <w:rsid w:val="00C44527"/>
    <w:rsid w:val="00C44850"/>
    <w:rsid w:val="00C44B1D"/>
    <w:rsid w:val="00C463B9"/>
    <w:rsid w:val="00C471FF"/>
    <w:rsid w:val="00C479F7"/>
    <w:rsid w:val="00C47DBE"/>
    <w:rsid w:val="00C5248E"/>
    <w:rsid w:val="00C54D37"/>
    <w:rsid w:val="00C5651A"/>
    <w:rsid w:val="00C56689"/>
    <w:rsid w:val="00C57853"/>
    <w:rsid w:val="00C602D3"/>
    <w:rsid w:val="00C60621"/>
    <w:rsid w:val="00C60843"/>
    <w:rsid w:val="00C60EDD"/>
    <w:rsid w:val="00C623F8"/>
    <w:rsid w:val="00C6359F"/>
    <w:rsid w:val="00C64442"/>
    <w:rsid w:val="00C65189"/>
    <w:rsid w:val="00C653AB"/>
    <w:rsid w:val="00C66189"/>
    <w:rsid w:val="00C676E0"/>
    <w:rsid w:val="00C67996"/>
    <w:rsid w:val="00C679F3"/>
    <w:rsid w:val="00C67CF2"/>
    <w:rsid w:val="00C707EA"/>
    <w:rsid w:val="00C70A57"/>
    <w:rsid w:val="00C72349"/>
    <w:rsid w:val="00C72581"/>
    <w:rsid w:val="00C72D02"/>
    <w:rsid w:val="00C737D5"/>
    <w:rsid w:val="00C73ADB"/>
    <w:rsid w:val="00C73DC1"/>
    <w:rsid w:val="00C7405E"/>
    <w:rsid w:val="00C741EA"/>
    <w:rsid w:val="00C75E45"/>
    <w:rsid w:val="00C75FF9"/>
    <w:rsid w:val="00C77D3A"/>
    <w:rsid w:val="00C77D55"/>
    <w:rsid w:val="00C77DF2"/>
    <w:rsid w:val="00C81021"/>
    <w:rsid w:val="00C81051"/>
    <w:rsid w:val="00C81A04"/>
    <w:rsid w:val="00C81A3B"/>
    <w:rsid w:val="00C82E48"/>
    <w:rsid w:val="00C83F43"/>
    <w:rsid w:val="00C84A50"/>
    <w:rsid w:val="00C85A3C"/>
    <w:rsid w:val="00C8648E"/>
    <w:rsid w:val="00C86E0B"/>
    <w:rsid w:val="00C87987"/>
    <w:rsid w:val="00C90F21"/>
    <w:rsid w:val="00C92EEA"/>
    <w:rsid w:val="00C9349F"/>
    <w:rsid w:val="00C94140"/>
    <w:rsid w:val="00C94905"/>
    <w:rsid w:val="00C951A4"/>
    <w:rsid w:val="00C95B75"/>
    <w:rsid w:val="00C96A71"/>
    <w:rsid w:val="00C971A1"/>
    <w:rsid w:val="00C9756A"/>
    <w:rsid w:val="00CA359B"/>
    <w:rsid w:val="00CA3C65"/>
    <w:rsid w:val="00CA519C"/>
    <w:rsid w:val="00CB0669"/>
    <w:rsid w:val="00CB0A9A"/>
    <w:rsid w:val="00CB1C0F"/>
    <w:rsid w:val="00CB276E"/>
    <w:rsid w:val="00CB2C05"/>
    <w:rsid w:val="00CB6AEE"/>
    <w:rsid w:val="00CB7006"/>
    <w:rsid w:val="00CC1918"/>
    <w:rsid w:val="00CC1EA7"/>
    <w:rsid w:val="00CC2521"/>
    <w:rsid w:val="00CC3D15"/>
    <w:rsid w:val="00CC4121"/>
    <w:rsid w:val="00CC41D0"/>
    <w:rsid w:val="00CC4524"/>
    <w:rsid w:val="00CC4F5C"/>
    <w:rsid w:val="00CC508C"/>
    <w:rsid w:val="00CC5C25"/>
    <w:rsid w:val="00CC5C4D"/>
    <w:rsid w:val="00CC684D"/>
    <w:rsid w:val="00CC7145"/>
    <w:rsid w:val="00CC7522"/>
    <w:rsid w:val="00CC7983"/>
    <w:rsid w:val="00CD01B7"/>
    <w:rsid w:val="00CD05EB"/>
    <w:rsid w:val="00CD0706"/>
    <w:rsid w:val="00CD190C"/>
    <w:rsid w:val="00CD36A4"/>
    <w:rsid w:val="00CD42CF"/>
    <w:rsid w:val="00CD53B1"/>
    <w:rsid w:val="00CD5F09"/>
    <w:rsid w:val="00CD6160"/>
    <w:rsid w:val="00CD7E0E"/>
    <w:rsid w:val="00CE07B4"/>
    <w:rsid w:val="00CE0A0E"/>
    <w:rsid w:val="00CE0A4B"/>
    <w:rsid w:val="00CE0DB3"/>
    <w:rsid w:val="00CE22A1"/>
    <w:rsid w:val="00CE247C"/>
    <w:rsid w:val="00CE2C5E"/>
    <w:rsid w:val="00CE3EEB"/>
    <w:rsid w:val="00CE4830"/>
    <w:rsid w:val="00CE4EB8"/>
    <w:rsid w:val="00CE54BC"/>
    <w:rsid w:val="00CE6262"/>
    <w:rsid w:val="00CE67BC"/>
    <w:rsid w:val="00CE740D"/>
    <w:rsid w:val="00CE7FE6"/>
    <w:rsid w:val="00CF0479"/>
    <w:rsid w:val="00CF08FC"/>
    <w:rsid w:val="00CF148A"/>
    <w:rsid w:val="00CF1606"/>
    <w:rsid w:val="00CF278F"/>
    <w:rsid w:val="00CF39E6"/>
    <w:rsid w:val="00CF3CEA"/>
    <w:rsid w:val="00CF68BE"/>
    <w:rsid w:val="00CF6AF2"/>
    <w:rsid w:val="00D01072"/>
    <w:rsid w:val="00D019FF"/>
    <w:rsid w:val="00D029DB"/>
    <w:rsid w:val="00D02C9E"/>
    <w:rsid w:val="00D03C73"/>
    <w:rsid w:val="00D04FD0"/>
    <w:rsid w:val="00D07BD8"/>
    <w:rsid w:val="00D1252C"/>
    <w:rsid w:val="00D13395"/>
    <w:rsid w:val="00D13AA5"/>
    <w:rsid w:val="00D13C91"/>
    <w:rsid w:val="00D14630"/>
    <w:rsid w:val="00D14CA2"/>
    <w:rsid w:val="00D15081"/>
    <w:rsid w:val="00D15EAC"/>
    <w:rsid w:val="00D168A4"/>
    <w:rsid w:val="00D20924"/>
    <w:rsid w:val="00D222FA"/>
    <w:rsid w:val="00D22BAF"/>
    <w:rsid w:val="00D23BC4"/>
    <w:rsid w:val="00D24BCE"/>
    <w:rsid w:val="00D255D8"/>
    <w:rsid w:val="00D25F54"/>
    <w:rsid w:val="00D26B45"/>
    <w:rsid w:val="00D26D79"/>
    <w:rsid w:val="00D26D92"/>
    <w:rsid w:val="00D2725B"/>
    <w:rsid w:val="00D30DF2"/>
    <w:rsid w:val="00D32265"/>
    <w:rsid w:val="00D322DF"/>
    <w:rsid w:val="00D33811"/>
    <w:rsid w:val="00D35999"/>
    <w:rsid w:val="00D371AF"/>
    <w:rsid w:val="00D37BC7"/>
    <w:rsid w:val="00D37D1F"/>
    <w:rsid w:val="00D400D0"/>
    <w:rsid w:val="00D403E7"/>
    <w:rsid w:val="00D40644"/>
    <w:rsid w:val="00D4163B"/>
    <w:rsid w:val="00D41B95"/>
    <w:rsid w:val="00D423C8"/>
    <w:rsid w:val="00D43254"/>
    <w:rsid w:val="00D45C72"/>
    <w:rsid w:val="00D4618C"/>
    <w:rsid w:val="00D50711"/>
    <w:rsid w:val="00D5279D"/>
    <w:rsid w:val="00D528F4"/>
    <w:rsid w:val="00D5478A"/>
    <w:rsid w:val="00D556D4"/>
    <w:rsid w:val="00D56323"/>
    <w:rsid w:val="00D62356"/>
    <w:rsid w:val="00D62B4C"/>
    <w:rsid w:val="00D639AF"/>
    <w:rsid w:val="00D64A21"/>
    <w:rsid w:val="00D669B1"/>
    <w:rsid w:val="00D6762E"/>
    <w:rsid w:val="00D702F4"/>
    <w:rsid w:val="00D706D4"/>
    <w:rsid w:val="00D71113"/>
    <w:rsid w:val="00D71EDB"/>
    <w:rsid w:val="00D71EE3"/>
    <w:rsid w:val="00D7388D"/>
    <w:rsid w:val="00D73A93"/>
    <w:rsid w:val="00D73B26"/>
    <w:rsid w:val="00D759D4"/>
    <w:rsid w:val="00D760C4"/>
    <w:rsid w:val="00D77D50"/>
    <w:rsid w:val="00D80166"/>
    <w:rsid w:val="00D8077A"/>
    <w:rsid w:val="00D82097"/>
    <w:rsid w:val="00D82B45"/>
    <w:rsid w:val="00D82C81"/>
    <w:rsid w:val="00D84737"/>
    <w:rsid w:val="00D8509F"/>
    <w:rsid w:val="00D85F0C"/>
    <w:rsid w:val="00D866D3"/>
    <w:rsid w:val="00D86825"/>
    <w:rsid w:val="00D86B92"/>
    <w:rsid w:val="00D87F1B"/>
    <w:rsid w:val="00D90593"/>
    <w:rsid w:val="00D907A9"/>
    <w:rsid w:val="00D92565"/>
    <w:rsid w:val="00D92796"/>
    <w:rsid w:val="00D92D25"/>
    <w:rsid w:val="00D93DEE"/>
    <w:rsid w:val="00D9727D"/>
    <w:rsid w:val="00D97457"/>
    <w:rsid w:val="00D97618"/>
    <w:rsid w:val="00DA0814"/>
    <w:rsid w:val="00DA498F"/>
    <w:rsid w:val="00DA50C1"/>
    <w:rsid w:val="00DA552C"/>
    <w:rsid w:val="00DA5ECC"/>
    <w:rsid w:val="00DA6361"/>
    <w:rsid w:val="00DA6412"/>
    <w:rsid w:val="00DA68A7"/>
    <w:rsid w:val="00DA7F58"/>
    <w:rsid w:val="00DB00CA"/>
    <w:rsid w:val="00DB033E"/>
    <w:rsid w:val="00DB051A"/>
    <w:rsid w:val="00DB0C2B"/>
    <w:rsid w:val="00DB0CE9"/>
    <w:rsid w:val="00DB14F0"/>
    <w:rsid w:val="00DB14FA"/>
    <w:rsid w:val="00DB2F19"/>
    <w:rsid w:val="00DB3244"/>
    <w:rsid w:val="00DB35B9"/>
    <w:rsid w:val="00DB5287"/>
    <w:rsid w:val="00DB578D"/>
    <w:rsid w:val="00DB616A"/>
    <w:rsid w:val="00DB6440"/>
    <w:rsid w:val="00DB65E6"/>
    <w:rsid w:val="00DC2295"/>
    <w:rsid w:val="00DC2F42"/>
    <w:rsid w:val="00DC35D9"/>
    <w:rsid w:val="00DC3699"/>
    <w:rsid w:val="00DC3812"/>
    <w:rsid w:val="00DC4B5F"/>
    <w:rsid w:val="00DC52BC"/>
    <w:rsid w:val="00DC612A"/>
    <w:rsid w:val="00DC63D6"/>
    <w:rsid w:val="00DC66CE"/>
    <w:rsid w:val="00DC693E"/>
    <w:rsid w:val="00DD0D14"/>
    <w:rsid w:val="00DD1190"/>
    <w:rsid w:val="00DD4ACC"/>
    <w:rsid w:val="00DD7B7D"/>
    <w:rsid w:val="00DE0631"/>
    <w:rsid w:val="00DE06A2"/>
    <w:rsid w:val="00DE0B7A"/>
    <w:rsid w:val="00DE1CA3"/>
    <w:rsid w:val="00DE1F2A"/>
    <w:rsid w:val="00DE2B23"/>
    <w:rsid w:val="00DE34F4"/>
    <w:rsid w:val="00DE7145"/>
    <w:rsid w:val="00DE7B3D"/>
    <w:rsid w:val="00DE7CF7"/>
    <w:rsid w:val="00DF0FE3"/>
    <w:rsid w:val="00DF1320"/>
    <w:rsid w:val="00DF15C5"/>
    <w:rsid w:val="00DF28CD"/>
    <w:rsid w:val="00DF41B7"/>
    <w:rsid w:val="00DF55B0"/>
    <w:rsid w:val="00DF571F"/>
    <w:rsid w:val="00DF6939"/>
    <w:rsid w:val="00DF7049"/>
    <w:rsid w:val="00DF76D5"/>
    <w:rsid w:val="00E004D0"/>
    <w:rsid w:val="00E00C6D"/>
    <w:rsid w:val="00E0162B"/>
    <w:rsid w:val="00E026E3"/>
    <w:rsid w:val="00E03C65"/>
    <w:rsid w:val="00E06274"/>
    <w:rsid w:val="00E06432"/>
    <w:rsid w:val="00E07AD6"/>
    <w:rsid w:val="00E10FDD"/>
    <w:rsid w:val="00E12861"/>
    <w:rsid w:val="00E1324E"/>
    <w:rsid w:val="00E13324"/>
    <w:rsid w:val="00E138AD"/>
    <w:rsid w:val="00E14E05"/>
    <w:rsid w:val="00E150AB"/>
    <w:rsid w:val="00E1539D"/>
    <w:rsid w:val="00E1579C"/>
    <w:rsid w:val="00E16038"/>
    <w:rsid w:val="00E16B43"/>
    <w:rsid w:val="00E1744C"/>
    <w:rsid w:val="00E178BB"/>
    <w:rsid w:val="00E178C6"/>
    <w:rsid w:val="00E1794B"/>
    <w:rsid w:val="00E20508"/>
    <w:rsid w:val="00E2051D"/>
    <w:rsid w:val="00E2087D"/>
    <w:rsid w:val="00E2105B"/>
    <w:rsid w:val="00E22BF1"/>
    <w:rsid w:val="00E23236"/>
    <w:rsid w:val="00E249AA"/>
    <w:rsid w:val="00E24FA6"/>
    <w:rsid w:val="00E2535B"/>
    <w:rsid w:val="00E2657B"/>
    <w:rsid w:val="00E26AF0"/>
    <w:rsid w:val="00E3082E"/>
    <w:rsid w:val="00E30C7D"/>
    <w:rsid w:val="00E339F4"/>
    <w:rsid w:val="00E3417C"/>
    <w:rsid w:val="00E34873"/>
    <w:rsid w:val="00E35871"/>
    <w:rsid w:val="00E35E65"/>
    <w:rsid w:val="00E362BB"/>
    <w:rsid w:val="00E36BC1"/>
    <w:rsid w:val="00E3722A"/>
    <w:rsid w:val="00E37D39"/>
    <w:rsid w:val="00E401FE"/>
    <w:rsid w:val="00E407E0"/>
    <w:rsid w:val="00E40970"/>
    <w:rsid w:val="00E411C4"/>
    <w:rsid w:val="00E417D7"/>
    <w:rsid w:val="00E420ED"/>
    <w:rsid w:val="00E42320"/>
    <w:rsid w:val="00E42C2A"/>
    <w:rsid w:val="00E42E20"/>
    <w:rsid w:val="00E43505"/>
    <w:rsid w:val="00E44917"/>
    <w:rsid w:val="00E4534C"/>
    <w:rsid w:val="00E45488"/>
    <w:rsid w:val="00E46ABF"/>
    <w:rsid w:val="00E46E09"/>
    <w:rsid w:val="00E50CB1"/>
    <w:rsid w:val="00E51879"/>
    <w:rsid w:val="00E51BFF"/>
    <w:rsid w:val="00E53F6B"/>
    <w:rsid w:val="00E54A55"/>
    <w:rsid w:val="00E56E9B"/>
    <w:rsid w:val="00E57EB4"/>
    <w:rsid w:val="00E6202D"/>
    <w:rsid w:val="00E625AF"/>
    <w:rsid w:val="00E62A0B"/>
    <w:rsid w:val="00E6315F"/>
    <w:rsid w:val="00E63180"/>
    <w:rsid w:val="00E64B43"/>
    <w:rsid w:val="00E64CEB"/>
    <w:rsid w:val="00E65DED"/>
    <w:rsid w:val="00E666FF"/>
    <w:rsid w:val="00E66AF8"/>
    <w:rsid w:val="00E66DD6"/>
    <w:rsid w:val="00E66E8B"/>
    <w:rsid w:val="00E7004F"/>
    <w:rsid w:val="00E70D43"/>
    <w:rsid w:val="00E70FDA"/>
    <w:rsid w:val="00E71A8C"/>
    <w:rsid w:val="00E7259A"/>
    <w:rsid w:val="00E72FC9"/>
    <w:rsid w:val="00E73685"/>
    <w:rsid w:val="00E7422E"/>
    <w:rsid w:val="00E747C4"/>
    <w:rsid w:val="00E74AC9"/>
    <w:rsid w:val="00E762A4"/>
    <w:rsid w:val="00E76693"/>
    <w:rsid w:val="00E768BE"/>
    <w:rsid w:val="00E771CD"/>
    <w:rsid w:val="00E77E38"/>
    <w:rsid w:val="00E81BCB"/>
    <w:rsid w:val="00E823C1"/>
    <w:rsid w:val="00E83438"/>
    <w:rsid w:val="00E83535"/>
    <w:rsid w:val="00E83DB7"/>
    <w:rsid w:val="00E844EF"/>
    <w:rsid w:val="00E8472E"/>
    <w:rsid w:val="00E90FF6"/>
    <w:rsid w:val="00E914C5"/>
    <w:rsid w:val="00E91730"/>
    <w:rsid w:val="00E919FF"/>
    <w:rsid w:val="00E91B2F"/>
    <w:rsid w:val="00E91DF3"/>
    <w:rsid w:val="00E933CB"/>
    <w:rsid w:val="00E939B9"/>
    <w:rsid w:val="00E948B6"/>
    <w:rsid w:val="00E95220"/>
    <w:rsid w:val="00E9618E"/>
    <w:rsid w:val="00E9768A"/>
    <w:rsid w:val="00EA05FF"/>
    <w:rsid w:val="00EA70E2"/>
    <w:rsid w:val="00EA74B9"/>
    <w:rsid w:val="00EA7BCC"/>
    <w:rsid w:val="00EB0131"/>
    <w:rsid w:val="00EB061F"/>
    <w:rsid w:val="00EB1795"/>
    <w:rsid w:val="00EB2767"/>
    <w:rsid w:val="00EB3E69"/>
    <w:rsid w:val="00EB493B"/>
    <w:rsid w:val="00EB4FC4"/>
    <w:rsid w:val="00EB4FD9"/>
    <w:rsid w:val="00EB5695"/>
    <w:rsid w:val="00EB58C7"/>
    <w:rsid w:val="00EB5D03"/>
    <w:rsid w:val="00EB7AAB"/>
    <w:rsid w:val="00EC01DC"/>
    <w:rsid w:val="00EC0471"/>
    <w:rsid w:val="00EC3654"/>
    <w:rsid w:val="00EC393E"/>
    <w:rsid w:val="00EC3BA9"/>
    <w:rsid w:val="00EC41EE"/>
    <w:rsid w:val="00EC4792"/>
    <w:rsid w:val="00EC4F87"/>
    <w:rsid w:val="00EC542C"/>
    <w:rsid w:val="00EC55CD"/>
    <w:rsid w:val="00ED1A99"/>
    <w:rsid w:val="00ED2B69"/>
    <w:rsid w:val="00ED2D6C"/>
    <w:rsid w:val="00ED41F1"/>
    <w:rsid w:val="00ED44A5"/>
    <w:rsid w:val="00ED5F24"/>
    <w:rsid w:val="00ED6BB9"/>
    <w:rsid w:val="00ED7780"/>
    <w:rsid w:val="00EE1009"/>
    <w:rsid w:val="00EE1E78"/>
    <w:rsid w:val="00EE54D3"/>
    <w:rsid w:val="00EE5D13"/>
    <w:rsid w:val="00EE66F4"/>
    <w:rsid w:val="00EE6743"/>
    <w:rsid w:val="00EE6E74"/>
    <w:rsid w:val="00EF0C7C"/>
    <w:rsid w:val="00EF1371"/>
    <w:rsid w:val="00EF1F8E"/>
    <w:rsid w:val="00EF2BD2"/>
    <w:rsid w:val="00EF4766"/>
    <w:rsid w:val="00EF4EF0"/>
    <w:rsid w:val="00EF5A1F"/>
    <w:rsid w:val="00F0093D"/>
    <w:rsid w:val="00F009C8"/>
    <w:rsid w:val="00F01948"/>
    <w:rsid w:val="00F0390D"/>
    <w:rsid w:val="00F039BF"/>
    <w:rsid w:val="00F05C4B"/>
    <w:rsid w:val="00F063B7"/>
    <w:rsid w:val="00F0694E"/>
    <w:rsid w:val="00F070A8"/>
    <w:rsid w:val="00F071B9"/>
    <w:rsid w:val="00F07206"/>
    <w:rsid w:val="00F077C8"/>
    <w:rsid w:val="00F11A7E"/>
    <w:rsid w:val="00F11D4F"/>
    <w:rsid w:val="00F11EF8"/>
    <w:rsid w:val="00F1283A"/>
    <w:rsid w:val="00F12CF0"/>
    <w:rsid w:val="00F14FC9"/>
    <w:rsid w:val="00F1511D"/>
    <w:rsid w:val="00F16378"/>
    <w:rsid w:val="00F16810"/>
    <w:rsid w:val="00F16BA0"/>
    <w:rsid w:val="00F177F9"/>
    <w:rsid w:val="00F17CA8"/>
    <w:rsid w:val="00F17F1F"/>
    <w:rsid w:val="00F203FE"/>
    <w:rsid w:val="00F21B70"/>
    <w:rsid w:val="00F223E6"/>
    <w:rsid w:val="00F22BF6"/>
    <w:rsid w:val="00F22D4A"/>
    <w:rsid w:val="00F2386D"/>
    <w:rsid w:val="00F25270"/>
    <w:rsid w:val="00F25787"/>
    <w:rsid w:val="00F25B72"/>
    <w:rsid w:val="00F25E33"/>
    <w:rsid w:val="00F26452"/>
    <w:rsid w:val="00F2751C"/>
    <w:rsid w:val="00F278B5"/>
    <w:rsid w:val="00F3096E"/>
    <w:rsid w:val="00F30D26"/>
    <w:rsid w:val="00F31216"/>
    <w:rsid w:val="00F32060"/>
    <w:rsid w:val="00F32DE1"/>
    <w:rsid w:val="00F3434B"/>
    <w:rsid w:val="00F345EB"/>
    <w:rsid w:val="00F35D3F"/>
    <w:rsid w:val="00F35E54"/>
    <w:rsid w:val="00F374EF"/>
    <w:rsid w:val="00F3770A"/>
    <w:rsid w:val="00F4112F"/>
    <w:rsid w:val="00F42103"/>
    <w:rsid w:val="00F42186"/>
    <w:rsid w:val="00F423C1"/>
    <w:rsid w:val="00F4273A"/>
    <w:rsid w:val="00F42802"/>
    <w:rsid w:val="00F45CEC"/>
    <w:rsid w:val="00F46019"/>
    <w:rsid w:val="00F46B2C"/>
    <w:rsid w:val="00F46C63"/>
    <w:rsid w:val="00F471A9"/>
    <w:rsid w:val="00F47B00"/>
    <w:rsid w:val="00F5019A"/>
    <w:rsid w:val="00F508E8"/>
    <w:rsid w:val="00F50EE5"/>
    <w:rsid w:val="00F51B16"/>
    <w:rsid w:val="00F52D2C"/>
    <w:rsid w:val="00F5470D"/>
    <w:rsid w:val="00F554FC"/>
    <w:rsid w:val="00F5678E"/>
    <w:rsid w:val="00F56F67"/>
    <w:rsid w:val="00F57457"/>
    <w:rsid w:val="00F57936"/>
    <w:rsid w:val="00F609B3"/>
    <w:rsid w:val="00F60B06"/>
    <w:rsid w:val="00F65389"/>
    <w:rsid w:val="00F66316"/>
    <w:rsid w:val="00F666BD"/>
    <w:rsid w:val="00F67002"/>
    <w:rsid w:val="00F7157D"/>
    <w:rsid w:val="00F7448D"/>
    <w:rsid w:val="00F758C7"/>
    <w:rsid w:val="00F75B85"/>
    <w:rsid w:val="00F76929"/>
    <w:rsid w:val="00F77C0D"/>
    <w:rsid w:val="00F80807"/>
    <w:rsid w:val="00F8109D"/>
    <w:rsid w:val="00F81D1F"/>
    <w:rsid w:val="00F81F68"/>
    <w:rsid w:val="00F82AE4"/>
    <w:rsid w:val="00F83F1F"/>
    <w:rsid w:val="00F86755"/>
    <w:rsid w:val="00F877F4"/>
    <w:rsid w:val="00F90905"/>
    <w:rsid w:val="00F90B17"/>
    <w:rsid w:val="00F92B76"/>
    <w:rsid w:val="00F92DE0"/>
    <w:rsid w:val="00F942B2"/>
    <w:rsid w:val="00F9443A"/>
    <w:rsid w:val="00F94D75"/>
    <w:rsid w:val="00F9584B"/>
    <w:rsid w:val="00F95CC7"/>
    <w:rsid w:val="00F961D4"/>
    <w:rsid w:val="00FA0DBD"/>
    <w:rsid w:val="00FA0F22"/>
    <w:rsid w:val="00FA199E"/>
    <w:rsid w:val="00FA1E98"/>
    <w:rsid w:val="00FA26F0"/>
    <w:rsid w:val="00FA285C"/>
    <w:rsid w:val="00FA4878"/>
    <w:rsid w:val="00FA4A79"/>
    <w:rsid w:val="00FA4D9C"/>
    <w:rsid w:val="00FA6AB4"/>
    <w:rsid w:val="00FA6EAF"/>
    <w:rsid w:val="00FA717C"/>
    <w:rsid w:val="00FA7C42"/>
    <w:rsid w:val="00FA7F19"/>
    <w:rsid w:val="00FB1559"/>
    <w:rsid w:val="00FB2322"/>
    <w:rsid w:val="00FB26EC"/>
    <w:rsid w:val="00FB2E6E"/>
    <w:rsid w:val="00FB33C9"/>
    <w:rsid w:val="00FB3661"/>
    <w:rsid w:val="00FB54F1"/>
    <w:rsid w:val="00FB554F"/>
    <w:rsid w:val="00FB592D"/>
    <w:rsid w:val="00FB62B7"/>
    <w:rsid w:val="00FB75CB"/>
    <w:rsid w:val="00FC14DE"/>
    <w:rsid w:val="00FC23FD"/>
    <w:rsid w:val="00FC52AE"/>
    <w:rsid w:val="00FC6DA7"/>
    <w:rsid w:val="00FD151E"/>
    <w:rsid w:val="00FD1611"/>
    <w:rsid w:val="00FD313E"/>
    <w:rsid w:val="00FD5D70"/>
    <w:rsid w:val="00FD7732"/>
    <w:rsid w:val="00FD799E"/>
    <w:rsid w:val="00FD7B26"/>
    <w:rsid w:val="00FE0CE4"/>
    <w:rsid w:val="00FE0F5B"/>
    <w:rsid w:val="00FE1112"/>
    <w:rsid w:val="00FE1798"/>
    <w:rsid w:val="00FE1ACB"/>
    <w:rsid w:val="00FE4CD1"/>
    <w:rsid w:val="00FE58C7"/>
    <w:rsid w:val="00FE5F83"/>
    <w:rsid w:val="00FE77E5"/>
    <w:rsid w:val="00FE7C7F"/>
    <w:rsid w:val="00FF04FD"/>
    <w:rsid w:val="00FF0606"/>
    <w:rsid w:val="00FF0A8B"/>
    <w:rsid w:val="00FF2406"/>
    <w:rsid w:val="00FF3D45"/>
    <w:rsid w:val="00FF4336"/>
    <w:rsid w:val="00FF5B1B"/>
    <w:rsid w:val="00FF5DDE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1033B3"/>
  <w15:docId w15:val="{19D68B75-8357-4A37-9AD6-16E57B61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038"/>
    <w:pPr>
      <w:widowControl w:val="0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3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qFormat/>
    <w:rsid w:val="0043078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3078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utableSubhead">
    <w:name w:val="Refutable Sub head"/>
    <w:basedOn w:val="BodyText"/>
    <w:pPr>
      <w:spacing w:after="760" w:line="320" w:lineRule="atLeast"/>
    </w:pPr>
    <w:rPr>
      <w:i/>
    </w:rPr>
  </w:style>
  <w:style w:type="paragraph" w:styleId="BodyText">
    <w:name w:val="Body Text"/>
    <w:basedOn w:val="Normal"/>
    <w:pPr>
      <w:spacing w:after="120" w:line="280" w:lineRule="atLeast"/>
      <w:jc w:val="both"/>
    </w:pPr>
  </w:style>
  <w:style w:type="paragraph" w:customStyle="1" w:styleId="HeadlinewSubhead">
    <w:name w:val="Headline w/ Sub head"/>
    <w:basedOn w:val="Normal"/>
    <w:pPr>
      <w:spacing w:line="400" w:lineRule="atLeast"/>
    </w:pPr>
    <w:rPr>
      <w:sz w:val="36"/>
    </w:rPr>
  </w:style>
  <w:style w:type="paragraph" w:customStyle="1" w:styleId="SpecialSubhead">
    <w:name w:val="Special Subhead"/>
    <w:basedOn w:val="BodyText"/>
    <w:rPr>
      <w:b/>
    </w:rPr>
  </w:style>
  <w:style w:type="paragraph" w:customStyle="1" w:styleId="Resumewphoto">
    <w:name w:val="Resume w/photo"/>
    <w:basedOn w:val="BodyText"/>
    <w:pPr>
      <w:spacing w:after="0"/>
      <w:ind w:left="2880"/>
    </w:pPr>
    <w:rPr>
      <w:b/>
    </w:rPr>
  </w:style>
  <w:style w:type="paragraph" w:customStyle="1" w:styleId="ResumeIndent">
    <w:name w:val="Resume Indent"/>
    <w:basedOn w:val="IndentedMaterial"/>
    <w:pPr>
      <w:ind w:left="3240"/>
    </w:pPr>
  </w:style>
  <w:style w:type="paragraph" w:customStyle="1" w:styleId="IndentedMaterial">
    <w:name w:val="Indented Material"/>
    <w:basedOn w:val="Normal"/>
    <w:pPr>
      <w:spacing w:after="120" w:line="280" w:lineRule="atLeast"/>
      <w:ind w:left="720" w:hanging="360"/>
      <w:jc w:val="both"/>
    </w:pPr>
  </w:style>
  <w:style w:type="paragraph" w:customStyle="1" w:styleId="2dindent">
    <w:name w:val="2d indent"/>
    <w:basedOn w:val="IndentedMaterial"/>
    <w:pPr>
      <w:ind w:left="1080"/>
    </w:pPr>
  </w:style>
  <w:style w:type="paragraph" w:customStyle="1" w:styleId="HeadlinewoSubhead">
    <w:name w:val="Headline w/o Sub head"/>
    <w:basedOn w:val="Normal"/>
    <w:pPr>
      <w:spacing w:after="1080" w:line="280" w:lineRule="atLeast"/>
    </w:pPr>
    <w:rPr>
      <w:sz w:val="36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widowControl/>
      <w:jc w:val="center"/>
    </w:pPr>
    <w:rPr>
      <w:b/>
    </w:rPr>
  </w:style>
  <w:style w:type="table" w:styleId="TableGrid">
    <w:name w:val="Table Grid"/>
    <w:basedOn w:val="TableNormal"/>
    <w:rsid w:val="002574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60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61BDC"/>
    <w:rPr>
      <w:b/>
      <w:bCs/>
    </w:rPr>
  </w:style>
  <w:style w:type="paragraph" w:customStyle="1" w:styleId="ZCom">
    <w:name w:val="Z_Com"/>
    <w:basedOn w:val="Normal"/>
    <w:next w:val="ZDGName"/>
    <w:rsid w:val="00C47DBE"/>
    <w:pPr>
      <w:autoSpaceDE w:val="0"/>
      <w:autoSpaceDN w:val="0"/>
      <w:ind w:right="85"/>
      <w:jc w:val="both"/>
    </w:pPr>
    <w:rPr>
      <w:rFonts w:eastAsia="SimSun" w:cs="Arial"/>
      <w:sz w:val="24"/>
      <w:szCs w:val="24"/>
      <w:lang w:eastAsia="zh-CN"/>
    </w:rPr>
  </w:style>
  <w:style w:type="paragraph" w:customStyle="1" w:styleId="ZDGName">
    <w:name w:val="Z_DGName"/>
    <w:basedOn w:val="Normal"/>
    <w:rsid w:val="00C47DBE"/>
    <w:pPr>
      <w:autoSpaceDE w:val="0"/>
      <w:autoSpaceDN w:val="0"/>
      <w:ind w:right="85"/>
    </w:pPr>
    <w:rPr>
      <w:rFonts w:eastAsia="SimSun" w:cs="Arial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2F1DDC"/>
    <w:rPr>
      <w:color w:val="0000FF"/>
      <w:u w:val="single"/>
    </w:rPr>
  </w:style>
  <w:style w:type="paragraph" w:customStyle="1" w:styleId="FooterLine">
    <w:name w:val="FooterLine"/>
    <w:basedOn w:val="Footer"/>
    <w:next w:val="Footer"/>
    <w:rsid w:val="00441BFB"/>
    <w:pPr>
      <w:widowControl/>
      <w:pBdr>
        <w:top w:val="single" w:sz="4" w:space="1" w:color="auto"/>
      </w:pBdr>
      <w:tabs>
        <w:tab w:val="clear" w:pos="4320"/>
        <w:tab w:val="clear" w:pos="8640"/>
        <w:tab w:val="right" w:pos="8647"/>
      </w:tabs>
      <w:spacing w:before="120"/>
    </w:pPr>
    <w:rPr>
      <w:sz w:val="16"/>
      <w:lang w:val="fi-FI"/>
    </w:rPr>
  </w:style>
  <w:style w:type="character" w:styleId="PlaceholderText">
    <w:name w:val="Placeholder Text"/>
    <w:basedOn w:val="DefaultParagraphFont"/>
    <w:uiPriority w:val="99"/>
    <w:semiHidden/>
    <w:rsid w:val="0098192A"/>
  </w:style>
  <w:style w:type="table" w:customStyle="1" w:styleId="TableGrid1">
    <w:name w:val="Table Grid1"/>
    <w:basedOn w:val="TableNormal"/>
    <w:next w:val="TableGrid"/>
    <w:rsid w:val="0098192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98192A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eastAsia="PMingLiU" w:cs="Arial"/>
      <w:b/>
      <w:bCs/>
      <w:sz w:val="24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CE0A4B"/>
    <w:pPr>
      <w:numPr>
        <w:numId w:val="28"/>
      </w:numPr>
      <w:ind w:left="318"/>
      <w:contextualSpacing/>
    </w:pPr>
  </w:style>
  <w:style w:type="character" w:styleId="CommentReference">
    <w:name w:val="annotation reference"/>
    <w:basedOn w:val="DefaultParagraphFont"/>
    <w:rsid w:val="00D85F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0C"/>
  </w:style>
  <w:style w:type="character" w:customStyle="1" w:styleId="CommentTextChar">
    <w:name w:val="Comment Text Char"/>
    <w:basedOn w:val="DefaultParagraphFont"/>
    <w:link w:val="CommentText"/>
    <w:rsid w:val="00D85F0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F0C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C2047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8432F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97327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81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mberingparagraph">
    <w:name w:val="Numbering paragraph"/>
    <w:basedOn w:val="ListParagraph"/>
    <w:link w:val="NumberingparagraphChar"/>
    <w:autoRedefine/>
    <w:qFormat/>
    <w:rsid w:val="00D45C72"/>
    <w:pPr>
      <w:numPr>
        <w:numId w:val="29"/>
      </w:numPr>
    </w:pPr>
    <w:rPr>
      <w:b/>
    </w:rPr>
  </w:style>
  <w:style w:type="paragraph" w:customStyle="1" w:styleId="ListParagraphlevel2">
    <w:name w:val="List Paragraph level 2"/>
    <w:basedOn w:val="ListParagraph"/>
    <w:link w:val="ListParagraphlevel2Char"/>
    <w:autoRedefine/>
    <w:qFormat/>
    <w:rsid w:val="005970C5"/>
    <w:pPr>
      <w:numPr>
        <w:ilvl w:val="1"/>
      </w:numPr>
      <w:ind w:left="88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E0A4B"/>
    <w:rPr>
      <w:rFonts w:ascii="Calibri" w:hAnsi="Calibri"/>
      <w:lang w:eastAsia="en-US"/>
    </w:rPr>
  </w:style>
  <w:style w:type="character" w:customStyle="1" w:styleId="NumberingparagraphChar">
    <w:name w:val="Numbering paragraph Char"/>
    <w:basedOn w:val="ListParagraphChar"/>
    <w:link w:val="Numberingparagraph"/>
    <w:rsid w:val="00D45C72"/>
    <w:rPr>
      <w:rFonts w:ascii="Calibri" w:hAnsi="Calibri"/>
      <w:b/>
      <w:lang w:eastAsia="en-US"/>
    </w:rPr>
  </w:style>
  <w:style w:type="character" w:customStyle="1" w:styleId="ListParagraphlevel2Char">
    <w:name w:val="List Paragraph level 2 Char"/>
    <w:basedOn w:val="ListParagraphChar"/>
    <w:link w:val="ListParagraphlevel2"/>
    <w:rsid w:val="005970C5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6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0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3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4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6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4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oinup.ec.europa.eu/asset/cpsv-ap/event/cpsv-ap-revision-wg-virtual-meeting-kick" TargetMode="External"/><Relationship Id="rId18" Type="http://schemas.openxmlformats.org/officeDocument/2006/relationships/hyperlink" Target="http://www.dati.gov.it/consultazione/CPSV-AP_IT" TargetMode="External"/><Relationship Id="rId26" Type="http://schemas.openxmlformats.org/officeDocument/2006/relationships/hyperlink" Target="https://joinup.ec.europa.eu/asset/cpsv-ap/issue/all" TargetMode="Externa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joinup.ec.europa.eu/node/150385/" TargetMode="External"/><Relationship Id="rId34" Type="http://schemas.openxmlformats.org/officeDocument/2006/relationships/hyperlink" Target="https://joinup.ec.europa.eu/asset/cpsv-ap/issue/al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joinup.ec.europa.eu/asset/cpsv-ap/asset_release/core-public-service-vocabulary-application-profile-v100" TargetMode="External"/><Relationship Id="rId25" Type="http://schemas.openxmlformats.org/officeDocument/2006/relationships/hyperlink" Target="mailto:cpsv-ap@joinup.ec.europe.eu" TargetMode="External"/><Relationship Id="rId33" Type="http://schemas.openxmlformats.org/officeDocument/2006/relationships/hyperlink" Target="mailto:cpsv-ap@joinup.ec.europe.e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oinup.ec.europa.eu/node/104627" TargetMode="External"/><Relationship Id="rId20" Type="http://schemas.openxmlformats.org/officeDocument/2006/relationships/hyperlink" Target="https://joinup.ec.europa.eu/node/150383/" TargetMode="External"/><Relationship Id="rId29" Type="http://schemas.openxmlformats.org/officeDocument/2006/relationships/hyperlink" Target="https://joinup.ec.europa.eu/node/148436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joinup.ec.europa.eu/node/104627" TargetMode="External"/><Relationship Id="rId32" Type="http://schemas.openxmlformats.org/officeDocument/2006/relationships/hyperlink" Target="https://joinup.ec.europa.eu/node/104627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joinup.ec.europa.eu/asset/cpsv-ap/issue/all" TargetMode="External"/><Relationship Id="rId23" Type="http://schemas.openxmlformats.org/officeDocument/2006/relationships/hyperlink" Target="https://joinup.ec.europa.eu/asset/cpsv-ap/event/cpsv-ap-revision-wg-virtual-meeting-2" TargetMode="External"/><Relationship Id="rId28" Type="http://schemas.openxmlformats.org/officeDocument/2006/relationships/hyperlink" Target="mailto:michiel.de.keyzer@be.pwc.com" TargetMode="External"/><Relationship Id="rId36" Type="http://schemas.openxmlformats.org/officeDocument/2006/relationships/hyperlink" Target="mailto:michiel.de.keyzer@be.pwc.co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joinup.ec.europa.eu/node/150383/" TargetMode="External"/><Relationship Id="rId31" Type="http://schemas.openxmlformats.org/officeDocument/2006/relationships/hyperlink" Target="https://joinup.ec.europa.eu/asset/cpsv-ap/issue/al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joinup.ec.europa.eu/mailman/archives/cpsv-ap/" TargetMode="External"/><Relationship Id="rId22" Type="http://schemas.openxmlformats.org/officeDocument/2006/relationships/hyperlink" Target="https://joinup.ec.europa.eu/node/150873/" TargetMode="External"/><Relationship Id="rId27" Type="http://schemas.openxmlformats.org/officeDocument/2006/relationships/hyperlink" Target="mailto:phila@w3.org" TargetMode="External"/><Relationship Id="rId30" Type="http://schemas.openxmlformats.org/officeDocument/2006/relationships/hyperlink" Target="mailto:cpsv-ap@joinup.ec.europe.eu" TargetMode="External"/><Relationship Id="rId35" Type="http://schemas.openxmlformats.org/officeDocument/2006/relationships/hyperlink" Target="mailto:phila@w3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D6AC06E0C44AAD89BBC1017AC1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BC3E-1273-41BC-B019-50BA3525DD91}"/>
      </w:docPartPr>
      <w:docPartBody>
        <w:p w:rsidR="006B041E" w:rsidRDefault="002E0782" w:rsidP="002E0782">
          <w:pPr>
            <w:pStyle w:val="A2D6AC06E0C44AAD89BBC1017AC15461"/>
          </w:pPr>
          <w:r w:rsidRPr="003F55B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A3"/>
    <w:rsid w:val="000153E0"/>
    <w:rsid w:val="00065420"/>
    <w:rsid w:val="000A558B"/>
    <w:rsid w:val="000B6266"/>
    <w:rsid w:val="000C4320"/>
    <w:rsid w:val="000D135F"/>
    <w:rsid w:val="00116702"/>
    <w:rsid w:val="001574F4"/>
    <w:rsid w:val="0018238F"/>
    <w:rsid w:val="001B1B0A"/>
    <w:rsid w:val="001F4F7D"/>
    <w:rsid w:val="001F76DA"/>
    <w:rsid w:val="00205818"/>
    <w:rsid w:val="00207F93"/>
    <w:rsid w:val="002236A4"/>
    <w:rsid w:val="002777FB"/>
    <w:rsid w:val="002A5D10"/>
    <w:rsid w:val="002B7696"/>
    <w:rsid w:val="002D093A"/>
    <w:rsid w:val="002E0782"/>
    <w:rsid w:val="0032266C"/>
    <w:rsid w:val="00357CF3"/>
    <w:rsid w:val="00395518"/>
    <w:rsid w:val="003C2183"/>
    <w:rsid w:val="003D0F11"/>
    <w:rsid w:val="00421EA3"/>
    <w:rsid w:val="004A230C"/>
    <w:rsid w:val="004A4053"/>
    <w:rsid w:val="005114C2"/>
    <w:rsid w:val="00533F39"/>
    <w:rsid w:val="00593FFB"/>
    <w:rsid w:val="00595419"/>
    <w:rsid w:val="005B14E4"/>
    <w:rsid w:val="005D0069"/>
    <w:rsid w:val="006018F6"/>
    <w:rsid w:val="00603B2E"/>
    <w:rsid w:val="006078B3"/>
    <w:rsid w:val="00654E1B"/>
    <w:rsid w:val="00657F42"/>
    <w:rsid w:val="006B041E"/>
    <w:rsid w:val="007177FA"/>
    <w:rsid w:val="007911C6"/>
    <w:rsid w:val="007D1DAC"/>
    <w:rsid w:val="00861752"/>
    <w:rsid w:val="0086313A"/>
    <w:rsid w:val="008C060E"/>
    <w:rsid w:val="008D1B0D"/>
    <w:rsid w:val="008D2720"/>
    <w:rsid w:val="008D486A"/>
    <w:rsid w:val="008E0662"/>
    <w:rsid w:val="009738E6"/>
    <w:rsid w:val="00A211D5"/>
    <w:rsid w:val="00B323C5"/>
    <w:rsid w:val="00B531D9"/>
    <w:rsid w:val="00BA2024"/>
    <w:rsid w:val="00BE2E10"/>
    <w:rsid w:val="00D358AC"/>
    <w:rsid w:val="00D51128"/>
    <w:rsid w:val="00D76694"/>
    <w:rsid w:val="00D813CD"/>
    <w:rsid w:val="00D9411A"/>
    <w:rsid w:val="00DB475D"/>
    <w:rsid w:val="00E36BEA"/>
    <w:rsid w:val="00E9570A"/>
    <w:rsid w:val="00ED294D"/>
    <w:rsid w:val="00ED47C9"/>
    <w:rsid w:val="00EE1B13"/>
    <w:rsid w:val="00EE61DD"/>
    <w:rsid w:val="00F0472E"/>
    <w:rsid w:val="00F53D16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782"/>
  </w:style>
  <w:style w:type="paragraph" w:customStyle="1" w:styleId="1998DE4F9AEA47EBB9F0E1DD7A79FABB">
    <w:name w:val="1998DE4F9AEA47EBB9F0E1DD7A79FABB"/>
    <w:rsid w:val="00421EA3"/>
  </w:style>
  <w:style w:type="paragraph" w:customStyle="1" w:styleId="5A93024C8E824AC9B026ED3F703A858E">
    <w:name w:val="5A93024C8E824AC9B026ED3F703A858E"/>
    <w:rsid w:val="00421EA3"/>
  </w:style>
  <w:style w:type="paragraph" w:customStyle="1" w:styleId="917DBF71BD0C4A27967D85685E5118CC">
    <w:name w:val="917DBF71BD0C4A27967D85685E5118CC"/>
    <w:rsid w:val="00421EA3"/>
  </w:style>
  <w:style w:type="paragraph" w:customStyle="1" w:styleId="E25AAF3F77BE405F9713BA48991BC431">
    <w:name w:val="E25AAF3F77BE405F9713BA48991BC431"/>
    <w:rsid w:val="00421EA3"/>
  </w:style>
  <w:style w:type="paragraph" w:customStyle="1" w:styleId="24ADDEC62E7E424EB27E5B9BBB0BD2C5">
    <w:name w:val="24ADDEC62E7E424EB27E5B9BBB0BD2C5"/>
    <w:rsid w:val="00421EA3"/>
  </w:style>
  <w:style w:type="paragraph" w:customStyle="1" w:styleId="EE06588E4DCC484A9D67AFF01088F783">
    <w:name w:val="EE06588E4DCC484A9D67AFF01088F783"/>
    <w:rsid w:val="00421EA3"/>
  </w:style>
  <w:style w:type="paragraph" w:customStyle="1" w:styleId="015DBB2C678D4CEA8FC70DD1FD256DDC">
    <w:name w:val="015DBB2C678D4CEA8FC70DD1FD256DDC"/>
    <w:rsid w:val="00421EA3"/>
  </w:style>
  <w:style w:type="paragraph" w:customStyle="1" w:styleId="2D95528859FB4C9197464288D1CC3E1B">
    <w:name w:val="2D95528859FB4C9197464288D1CC3E1B"/>
    <w:rsid w:val="00421EA3"/>
  </w:style>
  <w:style w:type="paragraph" w:customStyle="1" w:styleId="78222964B6D74BB6B5936834C665FD5D">
    <w:name w:val="78222964B6D74BB6B5936834C665FD5D"/>
    <w:rsid w:val="00421EA3"/>
  </w:style>
  <w:style w:type="paragraph" w:customStyle="1" w:styleId="8B5E7C97D3D548FEB2C3C283E48F7AE1">
    <w:name w:val="8B5E7C97D3D548FEB2C3C283E48F7AE1"/>
    <w:rsid w:val="00421EA3"/>
  </w:style>
  <w:style w:type="paragraph" w:customStyle="1" w:styleId="E19BB1F1F27F4DC488DB7828D81CB959">
    <w:name w:val="E19BB1F1F27F4DC488DB7828D81CB959"/>
    <w:rsid w:val="00421EA3"/>
  </w:style>
  <w:style w:type="paragraph" w:customStyle="1" w:styleId="9ADF69B54D49490A9F2074E5EA0CAF65">
    <w:name w:val="9ADF69B54D49490A9F2074E5EA0CAF65"/>
    <w:rsid w:val="00421EA3"/>
  </w:style>
  <w:style w:type="paragraph" w:customStyle="1" w:styleId="99D723436DFF4B73A0FF31295654F642">
    <w:name w:val="99D723436DFF4B73A0FF31295654F642"/>
    <w:rsid w:val="00421EA3"/>
  </w:style>
  <w:style w:type="paragraph" w:customStyle="1" w:styleId="93C502ECE64F45D6B7D95FDFD61680CA">
    <w:name w:val="93C502ECE64F45D6B7D95FDFD61680CA"/>
    <w:rsid w:val="00421EA3"/>
  </w:style>
  <w:style w:type="paragraph" w:customStyle="1" w:styleId="DA996CDD3B804A0899731D787E4931B9">
    <w:name w:val="DA996CDD3B804A0899731D787E4931B9"/>
    <w:rsid w:val="00421EA3"/>
  </w:style>
  <w:style w:type="paragraph" w:customStyle="1" w:styleId="CDE0AE59EBB24D7090ED89667CE4DCA1">
    <w:name w:val="CDE0AE59EBB24D7090ED89667CE4DCA1"/>
    <w:rsid w:val="00421EA3"/>
  </w:style>
  <w:style w:type="paragraph" w:customStyle="1" w:styleId="BC6617E9372C4E709CBB7AA47E4A91E7">
    <w:name w:val="BC6617E9372C4E709CBB7AA47E4A91E7"/>
    <w:rsid w:val="00421EA3"/>
  </w:style>
  <w:style w:type="paragraph" w:customStyle="1" w:styleId="6EF92938C04C4FFD91B4A47B7ED69FED">
    <w:name w:val="6EF92938C04C4FFD91B4A47B7ED69FED"/>
    <w:rsid w:val="002777FB"/>
  </w:style>
  <w:style w:type="paragraph" w:customStyle="1" w:styleId="F8AB337C6AE74F50BB7CF545282F0D40">
    <w:name w:val="F8AB337C6AE74F50BB7CF545282F0D40"/>
    <w:rsid w:val="002777FB"/>
  </w:style>
  <w:style w:type="paragraph" w:customStyle="1" w:styleId="C480EDE739CF4A60AB99D0F20E665BE8">
    <w:name w:val="C480EDE739CF4A60AB99D0F20E665BE8"/>
    <w:rsid w:val="00657F42"/>
  </w:style>
  <w:style w:type="paragraph" w:customStyle="1" w:styleId="553D69B59D6340C9BF021B7BE6D8A1A5">
    <w:name w:val="553D69B59D6340C9BF021B7BE6D8A1A5"/>
    <w:rsid w:val="00D76694"/>
  </w:style>
  <w:style w:type="paragraph" w:customStyle="1" w:styleId="AD7E4F6FC026475A9C1BEA746EDDB522">
    <w:name w:val="AD7E4F6FC026475A9C1BEA746EDDB522"/>
    <w:rsid w:val="00D9411A"/>
  </w:style>
  <w:style w:type="paragraph" w:customStyle="1" w:styleId="A2D6AC06E0C44AAD89BBC1017AC15461">
    <w:name w:val="A2D6AC06E0C44AAD89BBC1017AC15461"/>
    <w:rsid w:val="002E07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&lt;Date&gt;</PublishDate>
  <Abstract>PM² Template v2.0.1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wC Job Document" ma:contentTypeID="0x0101008E49C3D400044AB3A2F1DD14073E74F6001D06D12572244BE3A11AAEE3ED60F576000AAB1FD6C2134AF1A3EA6F52344189D8003DA7CBE2F9F6014D91228B237B0D6438" ma:contentTypeVersion="2" ma:contentTypeDescription="" ma:contentTypeScope="" ma:versionID="3d6a3c6679c05d12a3160ad00a1d5007">
  <xsd:schema xmlns:xsd="http://www.w3.org/2001/XMLSchema" xmlns:xs="http://www.w3.org/2001/XMLSchema" xmlns:p="http://schemas.microsoft.com/office/2006/metadata/properties" xmlns:ns1="http://schemas.microsoft.com/sharepoint/v3" xmlns:ns2="73fde05d-ef26-44d0-b13b-b564e323f6a1" xmlns:ns3="885fffe5-095f-4e72-b33a-2965af2fc427" targetNamespace="http://schemas.microsoft.com/office/2006/metadata/properties" ma:root="true" ma:fieldsID="e9ac53f853e0ef9b3d9397434b7eb735" ns1:_="" ns2:_="" ns3:_="">
    <xsd:import namespace="http://schemas.microsoft.com/sharepoint/v3"/>
    <xsd:import namespace="73fde05d-ef26-44d0-b13b-b564e323f6a1"/>
    <xsd:import namespace="885fffe5-095f-4e72-b33a-2965af2fc4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wC_Language"/>
                <xsd:element ref="ns3:PwC_ExpirationDate"/>
                <xsd:element ref="ns1:RelatedItems" minOccurs="0"/>
                <xsd:element ref="ns3:PwC_FiscalYear"/>
                <xsd:element ref="ns3:PwC_ClientSearch"/>
                <xsd:element ref="ns3:PwC_ClientCode" minOccurs="0"/>
                <xsd:element ref="ns3:PwC_JobSearch"/>
                <xsd:element ref="ns3:PwC_Job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13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de05d-ef26-44d0-b13b-b564e323f6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fffe5-095f-4e72-b33a-2965af2fc427" elementFormDefault="qualified">
    <xsd:import namespace="http://schemas.microsoft.com/office/2006/documentManagement/types"/>
    <xsd:import namespace="http://schemas.microsoft.com/office/infopath/2007/PartnerControls"/>
    <xsd:element name="PwC_Language" ma:index="11" ma:displayName="Language" ma:default="EN" ma:internalName="PwC_Language">
      <xsd:simpleType>
        <xsd:restriction base="dms:Choice">
          <xsd:enumeration value="DE"/>
          <xsd:enumeration value="EN"/>
          <xsd:enumeration value="FR"/>
          <xsd:enumeration value="NL"/>
          <xsd:enumeration value="Other"/>
        </xsd:restriction>
      </xsd:simpleType>
    </xsd:element>
    <xsd:element name="PwC_ExpirationDate" ma:index="12" ma:displayName="Expiration Date" ma:format="DateOnly" ma:internalName="PwC_ExpirationDate">
      <xsd:simpleType>
        <xsd:restriction base="dms:DateTime"/>
      </xsd:simpleType>
    </xsd:element>
    <xsd:element name="PwC_FiscalYear" ma:index="14" ma:displayName="Fiscal Year" ma:internalName="PwC_FiscalYear">
      <xsd:simpleType>
        <xsd:restriction base="dms:Text">
          <xsd:maxLength value="4"/>
        </xsd:restriction>
      </xsd:simpleType>
    </xsd:element>
    <xsd:element name="PwC_ClientSearch" ma:index="15" ma:displayName="Client" ma:internalName="PwC_ClientSearch">
      <xsd:simpleType>
        <xsd:restriction base="dms:Unknown"/>
      </xsd:simpleType>
    </xsd:element>
    <xsd:element name="PwC_ClientCode" ma:index="16" nillable="true" ma:displayName="Client Code" ma:internalName="PwC_ClientCode">
      <xsd:simpleType>
        <xsd:restriction base="dms:Text"/>
      </xsd:simpleType>
    </xsd:element>
    <xsd:element name="PwC_JobSearch" ma:index="17" ma:displayName="Job" ma:internalName="PwC_JobSearch">
      <xsd:simpleType>
        <xsd:restriction base="dms:Unknown"/>
      </xsd:simpleType>
    </xsd:element>
    <xsd:element name="PwC_JobCode" ma:index="18" nillable="true" ma:displayName="Job Code" ma:internalName="PwC_Job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wC_JobCode xmlns="885fffe5-095f-4e72-b33a-2965af2fc427">F049</PwC_JobCode>
    <PwC_JobSearch xmlns="885fffe5-095f-4e72-b33a-2965af2fc427">F049 - ABCIII SC270</PwC_JobSearch>
    <PwC_FiscalYear xmlns="885fffe5-095f-4e72-b33a-2965af2fc427">FY16</PwC_FiscalYear>
    <PwC_Language xmlns="885fffe5-095f-4e72-b33a-2965af2fc427">EN</PwC_Language>
    <PwC_ExpirationDate xmlns="885fffe5-095f-4e72-b33a-2965af2fc427">2023-02-03T23:00:00+00:00</PwC_ExpirationDate>
    <PwC_ClientCode xmlns="885fffe5-095f-4e72-b33a-2965af2fc427">86155139</PwC_ClientCode>
    <RelatedItems xmlns="http://schemas.microsoft.com/sharepoint/v3" xsi:nil="true"/>
    <PwC_ClientSearch xmlns="885fffe5-095f-4e72-b33a-2965af2fc427">86155139 - DG INFORMATICS (DIGIT)</PwC_ClientSearch>
    <_dlc_DocId xmlns="73fde05d-ef26-44d0-b13b-b564e323f6a1">SK445ZKHUCMR-447-93</_dlc_DocId>
    <_dlc_DocIdUrl xmlns="73fde05d-ef26-44d0-b13b-b564e323f6a1">
      <Url>https://be-docbox.be.ema.pwcinternal.com/sites/10014628/86155139F049/_layouts/15/DocIdRedir.aspx?ID=SK445ZKHUCMR-447-93</Url>
      <Description>SK445ZKHUCMR-447-93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CB02C9-F3A8-496D-934B-4F09D6817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fde05d-ef26-44d0-b13b-b564e323f6a1"/>
    <ds:schemaRef ds:uri="885fffe5-095f-4e72-b33a-2965af2fc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FFA94-0CF0-49BD-A9EF-E678E9F5A99E}">
  <ds:schemaRefs>
    <ds:schemaRef ds:uri="http://schemas.microsoft.com/office/2006/metadata/properties"/>
    <ds:schemaRef ds:uri="http://schemas.microsoft.com/office/infopath/2007/PartnerControls"/>
    <ds:schemaRef ds:uri="885fffe5-095f-4e72-b33a-2965af2fc427"/>
    <ds:schemaRef ds:uri="http://schemas.microsoft.com/sharepoint/v3"/>
    <ds:schemaRef ds:uri="73fde05d-ef26-44d0-b13b-b564e323f6a1"/>
  </ds:schemaRefs>
</ds:datastoreItem>
</file>

<file path=customXml/itemProps4.xml><?xml version="1.0" encoding="utf-8"?>
<ds:datastoreItem xmlns:ds="http://schemas.openxmlformats.org/officeDocument/2006/customXml" ds:itemID="{6ADB113D-8791-4067-A715-E2A2CA4B55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3C0CF1-47C0-47AB-B209-D05E175AD1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790EC2F-5786-4CBB-BFB4-7A151BDD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- Webinar 1 13/04/2016</vt:lpstr>
    </vt:vector>
  </TitlesOfParts>
  <Company>European Commission</Company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- Webinar 1 13/04/2016</dc:title>
  <dc:subject>Action 1.3 Catalogue of Services</dc:subject>
  <dc:creator>Author</dc:creator>
  <cp:lastModifiedBy>Michiel De Keyzer</cp:lastModifiedBy>
  <cp:revision>2</cp:revision>
  <cp:lastPrinted>2007-11-19T15:35:00Z</cp:lastPrinted>
  <dcterms:created xsi:type="dcterms:W3CDTF">2016-04-19T12:35:00Z</dcterms:created>
  <dcterms:modified xsi:type="dcterms:W3CDTF">2016-04-19T12:35:00Z</dcterms:modified>
  <cp:category>:  &lt;Public, Limited, High&gt;</cp:category>
  <cp:contentStatus>&lt;Version&gt;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VP60">
    <vt:lpwstr>OK</vt:lpwstr>
  </property>
  <property fmtid="{D5CDD505-2E9C-101B-9397-08002B2CF9AE}" pid="3" name="ContentTypeId">
    <vt:lpwstr>0x0101008E49C3D400044AB3A2F1DD14073E74F6001D06D12572244BE3A11AAEE3ED60F576000AAB1FD6C2134AF1A3EA6F52344189D8003DA7CBE2F9F6014D91228B237B0D6438</vt:lpwstr>
  </property>
  <property fmtid="{D5CDD505-2E9C-101B-9397-08002B2CF9AE}" pid="4" name="_dlc_DocIdItemGuid">
    <vt:lpwstr>207c770a-0ba0-466f-8fc3-442cb66c8f7f</vt:lpwstr>
  </property>
</Properties>
</file>