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8A075" w14:textId="2E10768F" w:rsidR="007D46C5" w:rsidRPr="0004198C" w:rsidRDefault="007D46C5" w:rsidP="004128AC">
      <w:pPr>
        <w:tabs>
          <w:tab w:val="right" w:pos="8280"/>
        </w:tabs>
        <w:spacing w:after="120" w:line="276" w:lineRule="auto"/>
        <w:ind w:right="-22"/>
        <w:jc w:val="left"/>
        <w:rPr>
          <w:rFonts w:ascii="Verdana" w:hAnsi="Verdana"/>
          <w:caps/>
          <w:sz w:val="20"/>
          <w:lang w:val="en-US"/>
        </w:rPr>
      </w:pPr>
    </w:p>
    <w:p w14:paraId="0FF077A2" w14:textId="77777777" w:rsidR="00910BEB" w:rsidRPr="0004198C" w:rsidRDefault="00910BEB" w:rsidP="004128AC">
      <w:pPr>
        <w:pStyle w:val="Header"/>
        <w:tabs>
          <w:tab w:val="left" w:pos="3420"/>
          <w:tab w:val="right" w:pos="9000"/>
        </w:tabs>
        <w:spacing w:after="120" w:line="276" w:lineRule="auto"/>
        <w:jc w:val="left"/>
        <w:rPr>
          <w:rFonts w:ascii="Verdana" w:hAnsi="Verdana"/>
          <w:color w:val="333333"/>
          <w:sz w:val="20"/>
          <w:lang w:val="en-US"/>
        </w:rPr>
      </w:pPr>
    </w:p>
    <w:p w14:paraId="172A2E23" w14:textId="77777777" w:rsidR="00910BEB" w:rsidRPr="0004198C" w:rsidRDefault="00910BEB" w:rsidP="004128AC">
      <w:pPr>
        <w:pStyle w:val="Header"/>
        <w:tabs>
          <w:tab w:val="left" w:pos="3420"/>
          <w:tab w:val="right" w:pos="9000"/>
        </w:tabs>
        <w:spacing w:after="120" w:line="276" w:lineRule="auto"/>
        <w:jc w:val="left"/>
        <w:rPr>
          <w:rFonts w:ascii="Verdana" w:hAnsi="Verdana"/>
          <w:color w:val="333333"/>
          <w:sz w:val="20"/>
          <w:lang w:val="en-US"/>
        </w:rPr>
      </w:pPr>
    </w:p>
    <w:p w14:paraId="4838B59A" w14:textId="77777777" w:rsidR="00910BEB" w:rsidRPr="0004198C" w:rsidRDefault="00910BEB" w:rsidP="004128AC">
      <w:pPr>
        <w:pStyle w:val="Header"/>
        <w:tabs>
          <w:tab w:val="left" w:pos="3420"/>
          <w:tab w:val="right" w:pos="9000"/>
        </w:tabs>
        <w:spacing w:after="120" w:line="276" w:lineRule="auto"/>
        <w:jc w:val="left"/>
        <w:rPr>
          <w:rFonts w:ascii="Verdana" w:hAnsi="Verdana"/>
          <w:color w:val="333333"/>
          <w:sz w:val="20"/>
          <w:lang w:val="en-US"/>
        </w:rPr>
      </w:pPr>
    </w:p>
    <w:p w14:paraId="429BBA53" w14:textId="77777777" w:rsidR="00910BEB" w:rsidRPr="0004198C" w:rsidRDefault="00910BEB" w:rsidP="004128AC">
      <w:pPr>
        <w:pStyle w:val="Header"/>
        <w:tabs>
          <w:tab w:val="left" w:pos="3420"/>
          <w:tab w:val="right" w:pos="9000"/>
        </w:tabs>
        <w:spacing w:after="120" w:line="276" w:lineRule="auto"/>
        <w:jc w:val="left"/>
        <w:rPr>
          <w:rFonts w:ascii="Verdana" w:hAnsi="Verdana"/>
          <w:color w:val="333333"/>
          <w:sz w:val="20"/>
          <w:lang w:val="en-US"/>
        </w:rPr>
      </w:pPr>
    </w:p>
    <w:p w14:paraId="6B47D2C6" w14:textId="77777777" w:rsidR="00910BEB" w:rsidRPr="0004198C" w:rsidRDefault="00910BEB" w:rsidP="004128AC">
      <w:pPr>
        <w:pStyle w:val="Header"/>
        <w:tabs>
          <w:tab w:val="left" w:pos="3420"/>
          <w:tab w:val="right" w:pos="9000"/>
        </w:tabs>
        <w:spacing w:after="120" w:line="276" w:lineRule="auto"/>
        <w:jc w:val="left"/>
        <w:rPr>
          <w:rFonts w:ascii="Verdana" w:hAnsi="Verdana"/>
          <w:color w:val="333333"/>
          <w:sz w:val="20"/>
          <w:lang w:val="en-US"/>
        </w:rPr>
      </w:pPr>
    </w:p>
    <w:p w14:paraId="3D6DE0DA" w14:textId="77777777" w:rsidR="00910BEB" w:rsidRPr="0004198C" w:rsidRDefault="00910BEB" w:rsidP="004128AC">
      <w:pPr>
        <w:pStyle w:val="Header"/>
        <w:tabs>
          <w:tab w:val="left" w:pos="3420"/>
          <w:tab w:val="right" w:pos="9000"/>
        </w:tabs>
        <w:spacing w:after="120" w:line="276" w:lineRule="auto"/>
        <w:jc w:val="left"/>
        <w:rPr>
          <w:rFonts w:ascii="Verdana" w:hAnsi="Verdana"/>
          <w:color w:val="333333"/>
          <w:sz w:val="20"/>
          <w:lang w:val="en-US"/>
        </w:rPr>
      </w:pPr>
    </w:p>
    <w:p w14:paraId="3B57ECD4" w14:textId="77777777" w:rsidR="00910BEB" w:rsidRPr="0004198C" w:rsidRDefault="00910BEB" w:rsidP="004128AC">
      <w:pPr>
        <w:pStyle w:val="Header"/>
        <w:tabs>
          <w:tab w:val="left" w:pos="3420"/>
          <w:tab w:val="right" w:pos="9000"/>
        </w:tabs>
        <w:spacing w:after="120" w:line="276" w:lineRule="auto"/>
        <w:jc w:val="left"/>
        <w:rPr>
          <w:rFonts w:ascii="Verdana" w:hAnsi="Verdana"/>
          <w:color w:val="333333"/>
          <w:sz w:val="20"/>
          <w:lang w:val="en-US"/>
        </w:rPr>
      </w:pPr>
    </w:p>
    <w:p w14:paraId="37254E7E" w14:textId="03CDCDE1" w:rsidR="00C46500" w:rsidRPr="0004198C" w:rsidRDefault="00934A4C" w:rsidP="004128AC">
      <w:pPr>
        <w:pStyle w:val="DocumentSubtitle"/>
        <w:spacing w:after="120" w:line="276" w:lineRule="auto"/>
        <w:rPr>
          <w:b/>
          <w:i w:val="0"/>
          <w:sz w:val="28"/>
          <w:szCs w:val="20"/>
          <w:lang w:val="en-US"/>
        </w:rPr>
      </w:pPr>
      <w:r w:rsidRPr="0004198C">
        <w:rPr>
          <w:b/>
          <w:i w:val="0"/>
          <w:sz w:val="28"/>
          <w:szCs w:val="20"/>
          <w:lang w:val="en-US"/>
        </w:rPr>
        <w:t>2015</w:t>
      </w:r>
      <w:r w:rsidR="00A032A3" w:rsidRPr="0004198C">
        <w:rPr>
          <w:b/>
          <w:i w:val="0"/>
          <w:sz w:val="28"/>
          <w:szCs w:val="20"/>
          <w:lang w:val="en-US"/>
        </w:rPr>
        <w:t>-</w:t>
      </w:r>
      <w:r w:rsidR="00295580">
        <w:rPr>
          <w:b/>
          <w:i w:val="0"/>
          <w:sz w:val="28"/>
          <w:szCs w:val="20"/>
          <w:lang w:val="en-US"/>
        </w:rPr>
        <w:t xml:space="preserve">09-04 </w:t>
      </w:r>
    </w:p>
    <w:p w14:paraId="77106124" w14:textId="3CEB78DD" w:rsidR="00934A4C" w:rsidRPr="0004198C" w:rsidRDefault="00295580" w:rsidP="004128AC">
      <w:pPr>
        <w:pStyle w:val="DocumentSubtitle"/>
        <w:spacing w:after="120" w:line="276" w:lineRule="auto"/>
        <w:rPr>
          <w:b/>
          <w:i w:val="0"/>
          <w:sz w:val="28"/>
          <w:szCs w:val="20"/>
          <w:lang w:val="en-US"/>
        </w:rPr>
      </w:pPr>
      <w:r>
        <w:rPr>
          <w:b/>
          <w:i w:val="0"/>
          <w:sz w:val="28"/>
          <w:szCs w:val="20"/>
          <w:lang w:val="en-US"/>
        </w:rPr>
        <w:t>DCAT-AP Revision Working Group meeting</w:t>
      </w:r>
    </w:p>
    <w:p w14:paraId="333F51DD" w14:textId="77777777" w:rsidR="005931F7" w:rsidRPr="0004198C" w:rsidRDefault="006E50A7" w:rsidP="004128AC">
      <w:pPr>
        <w:pStyle w:val="DocumentSubtitle"/>
        <w:spacing w:after="120" w:line="276" w:lineRule="auto"/>
        <w:rPr>
          <w:lang w:val="en-US"/>
        </w:rPr>
      </w:pPr>
      <w:r w:rsidRPr="0004198C">
        <w:rPr>
          <w:lang w:val="en-US"/>
        </w:rPr>
        <w:t>Meeting Minutes</w:t>
      </w:r>
    </w:p>
    <w:p w14:paraId="1F34686C" w14:textId="77777777" w:rsidR="00CD6C97" w:rsidRPr="0004198C" w:rsidRDefault="00CD6C97" w:rsidP="004128AC">
      <w:pPr>
        <w:pStyle w:val="DocumentTitle"/>
        <w:spacing w:after="120" w:line="276" w:lineRule="auto"/>
        <w:rPr>
          <w:lang w:val="en-US"/>
        </w:rPr>
      </w:pPr>
    </w:p>
    <w:p w14:paraId="3896C89B" w14:textId="77777777" w:rsidR="0064694F" w:rsidRPr="0004198C" w:rsidRDefault="0064694F" w:rsidP="004128AC">
      <w:pPr>
        <w:pStyle w:val="DocumentTitle"/>
        <w:spacing w:after="120" w:line="276" w:lineRule="auto"/>
        <w:rPr>
          <w:lang w:val="en-US"/>
        </w:rPr>
        <w:sectPr w:rsidR="0064694F" w:rsidRPr="0004198C" w:rsidSect="00097276">
          <w:headerReference w:type="default" r:id="rId8"/>
          <w:footerReference w:type="default" r:id="rId9"/>
          <w:headerReference w:type="first" r:id="rId10"/>
          <w:footerReference w:type="first" r:id="rId11"/>
          <w:pgSz w:w="11907" w:h="16839" w:code="9"/>
          <w:pgMar w:top="1134" w:right="1701" w:bottom="1134" w:left="1701" w:header="567" w:footer="567" w:gutter="0"/>
          <w:cols w:space="720"/>
          <w:titlePg/>
          <w:docGrid w:linePitch="326"/>
        </w:sectPr>
      </w:pPr>
    </w:p>
    <w:tbl>
      <w:tblPr>
        <w:tblStyle w:val="TableGrid"/>
        <w:tblW w:w="5000" w:type="pct"/>
        <w:tblLook w:val="00A0" w:firstRow="1" w:lastRow="0" w:firstColumn="1" w:lastColumn="0" w:noHBand="0" w:noVBand="0"/>
      </w:tblPr>
      <w:tblGrid>
        <w:gridCol w:w="1874"/>
        <w:gridCol w:w="2207"/>
        <w:gridCol w:w="2207"/>
        <w:gridCol w:w="2207"/>
      </w:tblGrid>
      <w:tr w:rsidR="002B2104" w:rsidRPr="0004198C" w14:paraId="4BB1FE25" w14:textId="77777777" w:rsidTr="002B2104">
        <w:trPr>
          <w:cnfStyle w:val="100000000000" w:firstRow="1" w:lastRow="0" w:firstColumn="0" w:lastColumn="0" w:oddVBand="0" w:evenVBand="0" w:oddHBand="0" w:evenHBand="0" w:firstRowFirstColumn="0" w:firstRowLastColumn="0" w:lastRowFirstColumn="0" w:lastRowLastColumn="0"/>
          <w:trHeight w:val="444"/>
        </w:trPr>
        <w:tc>
          <w:tcPr>
            <w:tcW w:w="5000" w:type="pct"/>
            <w:gridSpan w:val="4"/>
          </w:tcPr>
          <w:p w14:paraId="0B9AC631" w14:textId="413D1778" w:rsidR="002B2104" w:rsidRPr="0004198C" w:rsidRDefault="00295580" w:rsidP="004128AC">
            <w:pPr>
              <w:pStyle w:val="Body"/>
              <w:spacing w:line="276" w:lineRule="auto"/>
              <w:contextualSpacing w:val="0"/>
              <w:rPr>
                <w:lang w:val="en-US"/>
              </w:rPr>
            </w:pPr>
            <w:r>
              <w:rPr>
                <w:lang w:val="en-US"/>
              </w:rPr>
              <w:lastRenderedPageBreak/>
              <w:t>Virtual meeting</w:t>
            </w:r>
            <w:r w:rsidR="00E726CF" w:rsidRPr="0004198C">
              <w:rPr>
                <w:lang w:val="en-US"/>
              </w:rPr>
              <w:t xml:space="preserve">: </w:t>
            </w:r>
            <w:r w:rsidRPr="00295580">
              <w:rPr>
                <w:lang w:val="en-US"/>
              </w:rPr>
              <w:t>DCAT-AP Revision Working Group meeting</w:t>
            </w:r>
          </w:p>
        </w:tc>
      </w:tr>
      <w:tr w:rsidR="002B2104" w:rsidRPr="0004198C" w14:paraId="7B68DCA7" w14:textId="77777777" w:rsidTr="00DE1429">
        <w:trPr>
          <w:trHeight w:val="444"/>
        </w:trPr>
        <w:tc>
          <w:tcPr>
            <w:tcW w:w="1103" w:type="pct"/>
            <w:shd w:val="clear" w:color="auto" w:fill="BFBFBF" w:themeFill="background1" w:themeFillShade="BF"/>
          </w:tcPr>
          <w:p w14:paraId="066FC210" w14:textId="77777777" w:rsidR="002B2104" w:rsidRPr="0004198C" w:rsidRDefault="002B2104" w:rsidP="004128AC">
            <w:pPr>
              <w:pStyle w:val="Body"/>
              <w:spacing w:line="276" w:lineRule="auto"/>
              <w:contextualSpacing w:val="0"/>
              <w:rPr>
                <w:lang w:val="en-US"/>
              </w:rPr>
            </w:pPr>
            <w:r w:rsidRPr="0004198C">
              <w:rPr>
                <w:lang w:val="en-US"/>
              </w:rPr>
              <w:t>Venue</w:t>
            </w:r>
          </w:p>
        </w:tc>
        <w:tc>
          <w:tcPr>
            <w:tcW w:w="1299" w:type="pct"/>
          </w:tcPr>
          <w:p w14:paraId="08749384" w14:textId="4C3E2F4F" w:rsidR="002B2104" w:rsidRPr="0004198C" w:rsidRDefault="00D30041" w:rsidP="004128AC">
            <w:pPr>
              <w:pStyle w:val="Body"/>
              <w:spacing w:line="276" w:lineRule="auto"/>
              <w:contextualSpacing w:val="0"/>
              <w:rPr>
                <w:lang w:val="en-US"/>
              </w:rPr>
            </w:pPr>
            <w:r>
              <w:rPr>
                <w:lang w:val="en-US"/>
              </w:rPr>
              <w:t>Virtual meeting</w:t>
            </w:r>
          </w:p>
        </w:tc>
        <w:tc>
          <w:tcPr>
            <w:tcW w:w="1299" w:type="pct"/>
            <w:shd w:val="clear" w:color="auto" w:fill="BFBFBF" w:themeFill="background1" w:themeFillShade="BF"/>
          </w:tcPr>
          <w:p w14:paraId="7B4BEF2A" w14:textId="77777777" w:rsidR="002B2104" w:rsidRPr="0004198C" w:rsidRDefault="002B2104" w:rsidP="004128AC">
            <w:pPr>
              <w:pStyle w:val="Body"/>
              <w:spacing w:line="276" w:lineRule="auto"/>
              <w:contextualSpacing w:val="0"/>
              <w:rPr>
                <w:lang w:val="en-US"/>
              </w:rPr>
            </w:pPr>
            <w:r w:rsidRPr="0004198C">
              <w:rPr>
                <w:lang w:val="en-US"/>
              </w:rPr>
              <w:t>Meeting date</w:t>
            </w:r>
          </w:p>
        </w:tc>
        <w:tc>
          <w:tcPr>
            <w:tcW w:w="1299" w:type="pct"/>
          </w:tcPr>
          <w:p w14:paraId="2B2311A6" w14:textId="13CABD15" w:rsidR="00D317EA" w:rsidRPr="0004198C" w:rsidRDefault="00396505" w:rsidP="004128AC">
            <w:pPr>
              <w:pStyle w:val="Body"/>
              <w:spacing w:line="276" w:lineRule="auto"/>
              <w:contextualSpacing w:val="0"/>
              <w:rPr>
                <w:lang w:val="en-US"/>
              </w:rPr>
            </w:pPr>
            <w:r>
              <w:rPr>
                <w:lang w:val="en-US"/>
              </w:rPr>
              <w:t>2015-09</w:t>
            </w:r>
            <w:r w:rsidR="009526BF" w:rsidRPr="0004198C">
              <w:rPr>
                <w:lang w:val="en-US"/>
              </w:rPr>
              <w:t>-0</w:t>
            </w:r>
            <w:r w:rsidR="00D30041">
              <w:rPr>
                <w:lang w:val="en-US"/>
              </w:rPr>
              <w:t>4</w:t>
            </w:r>
          </w:p>
        </w:tc>
      </w:tr>
      <w:tr w:rsidR="002B2104" w:rsidRPr="0004198C" w14:paraId="17C463EA" w14:textId="77777777" w:rsidTr="00DE1429">
        <w:trPr>
          <w:trHeight w:val="444"/>
        </w:trPr>
        <w:tc>
          <w:tcPr>
            <w:tcW w:w="1103" w:type="pct"/>
            <w:shd w:val="clear" w:color="auto" w:fill="BFBFBF" w:themeFill="background1" w:themeFillShade="BF"/>
          </w:tcPr>
          <w:p w14:paraId="00E5DA39" w14:textId="77777777" w:rsidR="002B2104" w:rsidRPr="0004198C" w:rsidRDefault="002B2104" w:rsidP="004128AC">
            <w:pPr>
              <w:pStyle w:val="Body"/>
              <w:spacing w:line="276" w:lineRule="auto"/>
              <w:contextualSpacing w:val="0"/>
              <w:rPr>
                <w:lang w:val="en-US"/>
              </w:rPr>
            </w:pPr>
            <w:r w:rsidRPr="0004198C">
              <w:rPr>
                <w:lang w:val="en-US"/>
              </w:rPr>
              <w:t>Author</w:t>
            </w:r>
          </w:p>
        </w:tc>
        <w:tc>
          <w:tcPr>
            <w:tcW w:w="1299" w:type="pct"/>
          </w:tcPr>
          <w:p w14:paraId="0CF17163" w14:textId="5BCFAE95" w:rsidR="002B2104" w:rsidRPr="0004198C" w:rsidRDefault="00A310FE" w:rsidP="004128AC">
            <w:pPr>
              <w:pStyle w:val="Body"/>
              <w:spacing w:line="276" w:lineRule="auto"/>
              <w:contextualSpacing w:val="0"/>
              <w:rPr>
                <w:lang w:val="en-US"/>
              </w:rPr>
            </w:pPr>
            <w:r w:rsidRPr="0004198C">
              <w:rPr>
                <w:lang w:val="en-US"/>
              </w:rPr>
              <w:t>Stefanos Kotoglou</w:t>
            </w:r>
          </w:p>
        </w:tc>
        <w:tc>
          <w:tcPr>
            <w:tcW w:w="1299" w:type="pct"/>
            <w:shd w:val="clear" w:color="auto" w:fill="BFBFBF" w:themeFill="background1" w:themeFillShade="BF"/>
          </w:tcPr>
          <w:p w14:paraId="25978AAE" w14:textId="77777777" w:rsidR="002B2104" w:rsidRPr="0004198C" w:rsidRDefault="002B2104" w:rsidP="004128AC">
            <w:pPr>
              <w:pStyle w:val="Body"/>
              <w:spacing w:line="276" w:lineRule="auto"/>
              <w:contextualSpacing w:val="0"/>
              <w:rPr>
                <w:lang w:val="en-US"/>
              </w:rPr>
            </w:pPr>
            <w:r w:rsidRPr="0004198C">
              <w:rPr>
                <w:lang w:val="en-US"/>
              </w:rPr>
              <w:t>Meeting time</w:t>
            </w:r>
          </w:p>
        </w:tc>
        <w:tc>
          <w:tcPr>
            <w:tcW w:w="1299" w:type="pct"/>
          </w:tcPr>
          <w:p w14:paraId="41AFFE87" w14:textId="5130981F" w:rsidR="002B2104" w:rsidRPr="0004198C" w:rsidRDefault="00D30041" w:rsidP="004128AC">
            <w:pPr>
              <w:pStyle w:val="Body"/>
              <w:spacing w:line="276" w:lineRule="auto"/>
              <w:contextualSpacing w:val="0"/>
              <w:rPr>
                <w:lang w:val="en-US"/>
              </w:rPr>
            </w:pPr>
            <w:r>
              <w:rPr>
                <w:lang w:val="en-US"/>
              </w:rPr>
              <w:t>10:30 – 12:00</w:t>
            </w:r>
          </w:p>
        </w:tc>
      </w:tr>
      <w:tr w:rsidR="002B2104" w:rsidRPr="0004198C" w14:paraId="495022C6" w14:textId="77777777" w:rsidTr="00DE1429">
        <w:trPr>
          <w:trHeight w:val="444"/>
        </w:trPr>
        <w:tc>
          <w:tcPr>
            <w:tcW w:w="1103" w:type="pct"/>
            <w:shd w:val="clear" w:color="auto" w:fill="BFBFBF" w:themeFill="background1" w:themeFillShade="BF"/>
          </w:tcPr>
          <w:p w14:paraId="6439C226" w14:textId="77777777" w:rsidR="002B2104" w:rsidRPr="0004198C" w:rsidRDefault="002B2104" w:rsidP="004128AC">
            <w:pPr>
              <w:pStyle w:val="Body"/>
              <w:spacing w:line="276" w:lineRule="auto"/>
              <w:contextualSpacing w:val="0"/>
              <w:rPr>
                <w:lang w:val="en-US"/>
              </w:rPr>
            </w:pPr>
            <w:r w:rsidRPr="0004198C">
              <w:rPr>
                <w:lang w:val="en-US"/>
              </w:rPr>
              <w:t>Reviewed by</w:t>
            </w:r>
          </w:p>
        </w:tc>
        <w:tc>
          <w:tcPr>
            <w:tcW w:w="1299" w:type="pct"/>
          </w:tcPr>
          <w:p w14:paraId="16DA2A36" w14:textId="5F7C3535" w:rsidR="002B2104" w:rsidRPr="0004198C" w:rsidRDefault="00DB13A8" w:rsidP="004128AC">
            <w:pPr>
              <w:pStyle w:val="Body"/>
              <w:spacing w:line="276" w:lineRule="auto"/>
              <w:contextualSpacing w:val="0"/>
              <w:rPr>
                <w:lang w:val="en-US"/>
              </w:rPr>
            </w:pPr>
            <w:r>
              <w:rPr>
                <w:lang w:val="en-US"/>
              </w:rPr>
              <w:t>Nikolaos Loutas</w:t>
            </w:r>
          </w:p>
        </w:tc>
        <w:tc>
          <w:tcPr>
            <w:tcW w:w="1299" w:type="pct"/>
            <w:shd w:val="clear" w:color="auto" w:fill="BFBFBF" w:themeFill="background1" w:themeFillShade="BF"/>
          </w:tcPr>
          <w:p w14:paraId="4A921D80" w14:textId="77777777" w:rsidR="002B2104" w:rsidRPr="0004198C" w:rsidRDefault="002B2104" w:rsidP="004128AC">
            <w:pPr>
              <w:pStyle w:val="Body"/>
              <w:spacing w:line="276" w:lineRule="auto"/>
              <w:contextualSpacing w:val="0"/>
              <w:rPr>
                <w:lang w:val="en-US"/>
              </w:rPr>
            </w:pPr>
            <w:r w:rsidRPr="0004198C">
              <w:rPr>
                <w:lang w:val="en-US"/>
              </w:rPr>
              <w:t>Issue date</w:t>
            </w:r>
          </w:p>
        </w:tc>
        <w:tc>
          <w:tcPr>
            <w:tcW w:w="1299" w:type="pct"/>
          </w:tcPr>
          <w:p w14:paraId="6282A711" w14:textId="431224D7" w:rsidR="002B2104" w:rsidRPr="0004198C" w:rsidRDefault="00934A4C" w:rsidP="004128AC">
            <w:pPr>
              <w:pStyle w:val="Body"/>
              <w:spacing w:line="276" w:lineRule="auto"/>
              <w:contextualSpacing w:val="0"/>
              <w:rPr>
                <w:lang w:val="en-US"/>
              </w:rPr>
            </w:pPr>
            <w:r w:rsidRPr="0004198C">
              <w:rPr>
                <w:lang w:val="en-US"/>
              </w:rPr>
              <w:t>2015</w:t>
            </w:r>
            <w:r w:rsidR="005B057E" w:rsidRPr="0004198C">
              <w:rPr>
                <w:lang w:val="en-US"/>
              </w:rPr>
              <w:t>-</w:t>
            </w:r>
            <w:r w:rsidR="00D30041">
              <w:rPr>
                <w:lang w:val="en-US"/>
              </w:rPr>
              <w:t>09</w:t>
            </w:r>
            <w:r w:rsidR="00D1335A" w:rsidRPr="0004198C">
              <w:rPr>
                <w:lang w:val="en-US"/>
              </w:rPr>
              <w:t>-</w:t>
            </w:r>
            <w:r w:rsidR="00FC1680" w:rsidRPr="0004198C">
              <w:rPr>
                <w:lang w:val="en-US"/>
              </w:rPr>
              <w:t>0</w:t>
            </w:r>
            <w:r w:rsidR="00D30041">
              <w:rPr>
                <w:lang w:val="en-US"/>
              </w:rPr>
              <w:t>4</w:t>
            </w:r>
          </w:p>
        </w:tc>
      </w:tr>
      <w:tr w:rsidR="002B2104" w:rsidRPr="0004198C" w14:paraId="245E9689" w14:textId="77777777" w:rsidTr="00DE1429">
        <w:trPr>
          <w:trHeight w:val="444"/>
        </w:trPr>
        <w:tc>
          <w:tcPr>
            <w:tcW w:w="1103" w:type="pct"/>
            <w:shd w:val="clear" w:color="auto" w:fill="BFBFBF" w:themeFill="background1" w:themeFillShade="BF"/>
          </w:tcPr>
          <w:p w14:paraId="2252D97A" w14:textId="77777777" w:rsidR="002B2104" w:rsidRPr="0004198C" w:rsidRDefault="002B2104" w:rsidP="004128AC">
            <w:pPr>
              <w:pStyle w:val="Body"/>
              <w:spacing w:line="276" w:lineRule="auto"/>
              <w:contextualSpacing w:val="0"/>
              <w:rPr>
                <w:lang w:val="en-US"/>
              </w:rPr>
            </w:pPr>
            <w:r w:rsidRPr="0004198C">
              <w:rPr>
                <w:lang w:val="en-US"/>
              </w:rPr>
              <w:t>Status</w:t>
            </w:r>
          </w:p>
        </w:tc>
        <w:tc>
          <w:tcPr>
            <w:tcW w:w="1299" w:type="pct"/>
          </w:tcPr>
          <w:p w14:paraId="5F6DE51A" w14:textId="388BFC1C" w:rsidR="002B2104" w:rsidRPr="0004198C" w:rsidRDefault="00421D76" w:rsidP="004128AC">
            <w:pPr>
              <w:pStyle w:val="Body"/>
              <w:spacing w:line="276" w:lineRule="auto"/>
              <w:contextualSpacing w:val="0"/>
              <w:rPr>
                <w:lang w:val="en-US"/>
              </w:rPr>
            </w:pPr>
            <w:r w:rsidRPr="0004198C">
              <w:rPr>
                <w:lang w:val="en-US"/>
              </w:rPr>
              <w:t>For review</w:t>
            </w:r>
          </w:p>
        </w:tc>
        <w:tc>
          <w:tcPr>
            <w:tcW w:w="1299" w:type="pct"/>
            <w:shd w:val="clear" w:color="auto" w:fill="BFBFBF" w:themeFill="background1" w:themeFillShade="BF"/>
          </w:tcPr>
          <w:p w14:paraId="15FAF0BD" w14:textId="77777777" w:rsidR="002B2104" w:rsidRPr="0004198C" w:rsidRDefault="002B2104" w:rsidP="004128AC">
            <w:pPr>
              <w:pStyle w:val="Body"/>
              <w:spacing w:line="276" w:lineRule="auto"/>
              <w:contextualSpacing w:val="0"/>
              <w:rPr>
                <w:lang w:val="en-US"/>
              </w:rPr>
            </w:pPr>
            <w:r w:rsidRPr="0004198C">
              <w:rPr>
                <w:lang w:val="en-US"/>
              </w:rPr>
              <w:t>Version</w:t>
            </w:r>
          </w:p>
        </w:tc>
        <w:tc>
          <w:tcPr>
            <w:tcW w:w="1299" w:type="pct"/>
          </w:tcPr>
          <w:p w14:paraId="56F2316A" w14:textId="03DFE192" w:rsidR="002B2104" w:rsidRPr="0004198C" w:rsidRDefault="009D0BF7" w:rsidP="004128AC">
            <w:pPr>
              <w:pStyle w:val="Body"/>
              <w:spacing w:line="276" w:lineRule="auto"/>
              <w:contextualSpacing w:val="0"/>
              <w:rPr>
                <w:lang w:val="en-US"/>
              </w:rPr>
            </w:pPr>
            <w:r w:rsidRPr="0004198C">
              <w:rPr>
                <w:lang w:val="en-US"/>
              </w:rPr>
              <w:t>0.0</w:t>
            </w:r>
            <w:r w:rsidR="00396505">
              <w:rPr>
                <w:lang w:val="en-US"/>
              </w:rPr>
              <w:t>3</w:t>
            </w:r>
          </w:p>
        </w:tc>
      </w:tr>
    </w:tbl>
    <w:p w14:paraId="3644E583" w14:textId="77777777" w:rsidR="00E6685B" w:rsidRPr="0004198C" w:rsidRDefault="00E6685B" w:rsidP="00FD0743">
      <w:pPr>
        <w:pStyle w:val="Heading1"/>
        <w:rPr>
          <w:lang w:val="en-US"/>
        </w:rPr>
      </w:pPr>
      <w:r w:rsidRPr="0004198C">
        <w:rPr>
          <w:lang w:val="en-US"/>
        </w:rPr>
        <w:t>Attendees</w:t>
      </w:r>
    </w:p>
    <w:tbl>
      <w:tblPr>
        <w:tblStyle w:val="TableGrid"/>
        <w:tblW w:w="8784" w:type="dxa"/>
        <w:tblLayout w:type="fixed"/>
        <w:tblLook w:val="00A0" w:firstRow="1" w:lastRow="0" w:firstColumn="1" w:lastColumn="0" w:noHBand="0" w:noVBand="0"/>
      </w:tblPr>
      <w:tblGrid>
        <w:gridCol w:w="2830"/>
        <w:gridCol w:w="1701"/>
        <w:gridCol w:w="4253"/>
      </w:tblGrid>
      <w:tr w:rsidR="001F6E1A" w:rsidRPr="0004198C" w14:paraId="4298D8D7" w14:textId="77777777" w:rsidTr="00791D61">
        <w:trPr>
          <w:cnfStyle w:val="100000000000" w:firstRow="1" w:lastRow="0" w:firstColumn="0" w:lastColumn="0" w:oddVBand="0" w:evenVBand="0" w:oddHBand="0" w:evenHBand="0" w:firstRowFirstColumn="0" w:firstRowLastColumn="0" w:lastRowFirstColumn="0" w:lastRowLastColumn="0"/>
          <w:trHeight w:val="444"/>
        </w:trPr>
        <w:tc>
          <w:tcPr>
            <w:tcW w:w="2830" w:type="dxa"/>
          </w:tcPr>
          <w:p w14:paraId="556C3FC7" w14:textId="77777777" w:rsidR="001F6E1A" w:rsidRPr="0004198C" w:rsidRDefault="001F6E1A" w:rsidP="00AD1524">
            <w:pPr>
              <w:pStyle w:val="Body"/>
              <w:spacing w:line="276" w:lineRule="auto"/>
              <w:contextualSpacing w:val="0"/>
              <w:rPr>
                <w:lang w:val="en-US"/>
              </w:rPr>
            </w:pPr>
            <w:r w:rsidRPr="0004198C">
              <w:rPr>
                <w:lang w:val="en-US"/>
              </w:rPr>
              <w:t>Name</w:t>
            </w:r>
          </w:p>
        </w:tc>
        <w:tc>
          <w:tcPr>
            <w:tcW w:w="1701" w:type="dxa"/>
          </w:tcPr>
          <w:p w14:paraId="34D795CD" w14:textId="77777777" w:rsidR="001F6E1A" w:rsidRPr="0004198C" w:rsidRDefault="001F6E1A" w:rsidP="00AD1524">
            <w:pPr>
              <w:pStyle w:val="Body"/>
              <w:spacing w:line="276" w:lineRule="auto"/>
              <w:contextualSpacing w:val="0"/>
              <w:rPr>
                <w:lang w:val="en-US"/>
              </w:rPr>
            </w:pPr>
            <w:r w:rsidRPr="0004198C">
              <w:rPr>
                <w:lang w:val="en-US"/>
              </w:rPr>
              <w:t>Abbreviation</w:t>
            </w:r>
          </w:p>
        </w:tc>
        <w:tc>
          <w:tcPr>
            <w:tcW w:w="4253" w:type="dxa"/>
          </w:tcPr>
          <w:p w14:paraId="4D9AB183" w14:textId="77777777" w:rsidR="001F6E1A" w:rsidRPr="0004198C" w:rsidRDefault="001F6E1A" w:rsidP="00AD1524">
            <w:pPr>
              <w:pStyle w:val="Body"/>
              <w:spacing w:line="276" w:lineRule="auto"/>
              <w:contextualSpacing w:val="0"/>
              <w:rPr>
                <w:lang w:val="en-US"/>
              </w:rPr>
            </w:pPr>
            <w:r w:rsidRPr="0004198C">
              <w:rPr>
                <w:lang w:val="en-US"/>
              </w:rPr>
              <w:t>Organisation</w:t>
            </w:r>
          </w:p>
        </w:tc>
      </w:tr>
      <w:tr w:rsidR="002C0BE2" w:rsidRPr="0004198C" w14:paraId="1D1FDD4B" w14:textId="77777777" w:rsidTr="00791D61">
        <w:trPr>
          <w:trHeight w:val="444"/>
        </w:trPr>
        <w:tc>
          <w:tcPr>
            <w:tcW w:w="2830" w:type="dxa"/>
            <w:vAlign w:val="top"/>
          </w:tcPr>
          <w:p w14:paraId="6A7B67AB" w14:textId="79424AA9" w:rsidR="002C0BE2" w:rsidRPr="0004198C" w:rsidRDefault="009E2294" w:rsidP="002C0BE2">
            <w:pPr>
              <w:pStyle w:val="Body"/>
              <w:spacing w:line="276" w:lineRule="auto"/>
              <w:contextualSpacing w:val="0"/>
              <w:rPr>
                <w:lang w:val="en-US"/>
              </w:rPr>
            </w:pPr>
            <w:r w:rsidRPr="0004198C">
              <w:rPr>
                <w:lang w:val="en-US"/>
              </w:rPr>
              <w:t>Athanasios Karalopoulos</w:t>
            </w:r>
          </w:p>
        </w:tc>
        <w:tc>
          <w:tcPr>
            <w:tcW w:w="1701" w:type="dxa"/>
            <w:vAlign w:val="top"/>
          </w:tcPr>
          <w:p w14:paraId="1B4507BB" w14:textId="24CDAD05" w:rsidR="002C0BE2" w:rsidRPr="0004198C" w:rsidRDefault="009E2294" w:rsidP="002C0BE2">
            <w:pPr>
              <w:pStyle w:val="Body"/>
              <w:spacing w:line="276" w:lineRule="auto"/>
              <w:contextualSpacing w:val="0"/>
              <w:rPr>
                <w:lang w:val="en-US"/>
              </w:rPr>
            </w:pPr>
            <w:r w:rsidRPr="0004198C">
              <w:rPr>
                <w:lang w:val="en-US"/>
              </w:rPr>
              <w:t>AK</w:t>
            </w:r>
          </w:p>
        </w:tc>
        <w:tc>
          <w:tcPr>
            <w:tcW w:w="4253" w:type="dxa"/>
            <w:vAlign w:val="top"/>
          </w:tcPr>
          <w:p w14:paraId="42464708" w14:textId="18FEE4CA" w:rsidR="002C0BE2" w:rsidRPr="0004198C" w:rsidRDefault="009E2294" w:rsidP="002C0BE2">
            <w:pPr>
              <w:pStyle w:val="Body"/>
              <w:spacing w:line="276" w:lineRule="auto"/>
              <w:contextualSpacing w:val="0"/>
              <w:rPr>
                <w:lang w:val="en-US"/>
              </w:rPr>
            </w:pPr>
            <w:r w:rsidRPr="0004198C">
              <w:rPr>
                <w:lang w:val="en-US"/>
              </w:rPr>
              <w:t>ISA Programme, European Commission</w:t>
            </w:r>
          </w:p>
        </w:tc>
      </w:tr>
      <w:tr w:rsidR="00D30041" w:rsidRPr="0004198C" w14:paraId="2F9AA05D" w14:textId="77777777" w:rsidTr="00791D61">
        <w:trPr>
          <w:trHeight w:val="444"/>
        </w:trPr>
        <w:tc>
          <w:tcPr>
            <w:tcW w:w="2830" w:type="dxa"/>
            <w:vAlign w:val="top"/>
          </w:tcPr>
          <w:p w14:paraId="41D41AAF" w14:textId="274DD04B" w:rsidR="00D30041" w:rsidRPr="0004198C" w:rsidRDefault="00D30041" w:rsidP="00D30041">
            <w:pPr>
              <w:pStyle w:val="Body"/>
              <w:spacing w:line="276" w:lineRule="auto"/>
              <w:contextualSpacing w:val="0"/>
              <w:rPr>
                <w:lang w:val="en-US"/>
              </w:rPr>
            </w:pPr>
            <w:r>
              <w:rPr>
                <w:lang w:val="en-US"/>
              </w:rPr>
              <w:t>Willem Van Gemert</w:t>
            </w:r>
          </w:p>
        </w:tc>
        <w:tc>
          <w:tcPr>
            <w:tcW w:w="1701" w:type="dxa"/>
            <w:vAlign w:val="top"/>
          </w:tcPr>
          <w:p w14:paraId="0110835E" w14:textId="6F3C873D" w:rsidR="00D30041" w:rsidRPr="0004198C" w:rsidRDefault="00D30041" w:rsidP="00D30041">
            <w:pPr>
              <w:pStyle w:val="Body"/>
              <w:spacing w:line="276" w:lineRule="auto"/>
              <w:contextualSpacing w:val="0"/>
              <w:rPr>
                <w:lang w:val="en-US"/>
              </w:rPr>
            </w:pPr>
            <w:r>
              <w:rPr>
                <w:lang w:val="en-US"/>
              </w:rPr>
              <w:t>WVG</w:t>
            </w:r>
          </w:p>
        </w:tc>
        <w:tc>
          <w:tcPr>
            <w:tcW w:w="4253" w:type="dxa"/>
            <w:vAlign w:val="top"/>
          </w:tcPr>
          <w:p w14:paraId="718C54B5" w14:textId="001D1FA2" w:rsidR="00D30041" w:rsidRPr="0004198C" w:rsidRDefault="00D30041" w:rsidP="00D30041">
            <w:pPr>
              <w:pStyle w:val="Body"/>
              <w:spacing w:line="276" w:lineRule="auto"/>
              <w:contextualSpacing w:val="0"/>
              <w:rPr>
                <w:lang w:val="en-US"/>
              </w:rPr>
            </w:pPr>
            <w:r>
              <w:rPr>
                <w:lang w:val="en-US"/>
              </w:rPr>
              <w:t>Publications Office</w:t>
            </w:r>
          </w:p>
        </w:tc>
      </w:tr>
      <w:tr w:rsidR="00D30041" w:rsidRPr="0004198C" w14:paraId="6B9F17FD" w14:textId="77777777" w:rsidTr="00791D61">
        <w:trPr>
          <w:trHeight w:val="444"/>
        </w:trPr>
        <w:tc>
          <w:tcPr>
            <w:tcW w:w="2830" w:type="dxa"/>
            <w:vAlign w:val="top"/>
          </w:tcPr>
          <w:p w14:paraId="49F78C54" w14:textId="78532FB0" w:rsidR="00D30041" w:rsidRPr="0004198C" w:rsidRDefault="00D30041" w:rsidP="00D30041">
            <w:pPr>
              <w:pStyle w:val="Body"/>
              <w:spacing w:line="276" w:lineRule="auto"/>
              <w:contextualSpacing w:val="0"/>
              <w:rPr>
                <w:lang w:val="en-US"/>
              </w:rPr>
            </w:pPr>
            <w:r>
              <w:rPr>
                <w:lang w:val="en-US"/>
              </w:rPr>
              <w:t>Agnieszka Zajac</w:t>
            </w:r>
          </w:p>
        </w:tc>
        <w:tc>
          <w:tcPr>
            <w:tcW w:w="1701" w:type="dxa"/>
            <w:vAlign w:val="top"/>
          </w:tcPr>
          <w:p w14:paraId="38CF5F16" w14:textId="2A5968BA" w:rsidR="00D30041" w:rsidRPr="0004198C" w:rsidRDefault="00D30041" w:rsidP="00D30041">
            <w:pPr>
              <w:pStyle w:val="Body"/>
              <w:spacing w:line="276" w:lineRule="auto"/>
              <w:contextualSpacing w:val="0"/>
              <w:rPr>
                <w:lang w:val="en-US"/>
              </w:rPr>
            </w:pPr>
            <w:r>
              <w:rPr>
                <w:lang w:val="en-US"/>
              </w:rPr>
              <w:t>AZ</w:t>
            </w:r>
          </w:p>
        </w:tc>
        <w:tc>
          <w:tcPr>
            <w:tcW w:w="4253" w:type="dxa"/>
            <w:vAlign w:val="top"/>
          </w:tcPr>
          <w:p w14:paraId="067FB067" w14:textId="43137E1D" w:rsidR="00D30041" w:rsidRPr="0004198C" w:rsidRDefault="00D30041" w:rsidP="00D30041">
            <w:pPr>
              <w:pStyle w:val="Body"/>
              <w:spacing w:line="276" w:lineRule="auto"/>
              <w:contextualSpacing w:val="0"/>
              <w:rPr>
                <w:lang w:val="en-US"/>
              </w:rPr>
            </w:pPr>
            <w:r>
              <w:rPr>
                <w:lang w:val="en-US"/>
              </w:rPr>
              <w:t>Publications Office</w:t>
            </w:r>
          </w:p>
        </w:tc>
      </w:tr>
      <w:tr w:rsidR="00D30041" w:rsidRPr="0004198C" w14:paraId="0190E71B" w14:textId="77777777" w:rsidTr="00791D61">
        <w:trPr>
          <w:trHeight w:val="444"/>
        </w:trPr>
        <w:tc>
          <w:tcPr>
            <w:tcW w:w="2830" w:type="dxa"/>
            <w:vAlign w:val="top"/>
          </w:tcPr>
          <w:p w14:paraId="107ED2F2" w14:textId="6A1BB7CD" w:rsidR="00D30041" w:rsidRDefault="00D30041" w:rsidP="00D30041">
            <w:pPr>
              <w:pStyle w:val="Body"/>
              <w:spacing w:line="276" w:lineRule="auto"/>
              <w:contextualSpacing w:val="0"/>
              <w:rPr>
                <w:lang w:val="en-US"/>
              </w:rPr>
            </w:pPr>
            <w:r w:rsidRPr="00AC367C">
              <w:rPr>
                <w:lang w:val="en-US"/>
              </w:rPr>
              <w:t xml:space="preserve">Jean Delahousse </w:t>
            </w:r>
          </w:p>
        </w:tc>
        <w:tc>
          <w:tcPr>
            <w:tcW w:w="1701" w:type="dxa"/>
            <w:vAlign w:val="top"/>
          </w:tcPr>
          <w:p w14:paraId="6C6F3CE4" w14:textId="44671302" w:rsidR="00D30041" w:rsidRPr="0004198C" w:rsidRDefault="00D30041" w:rsidP="00D30041">
            <w:pPr>
              <w:pStyle w:val="Body"/>
              <w:spacing w:line="276" w:lineRule="auto"/>
              <w:contextualSpacing w:val="0"/>
              <w:rPr>
                <w:lang w:val="en-US"/>
              </w:rPr>
            </w:pPr>
            <w:r>
              <w:rPr>
                <w:lang w:val="en-US"/>
              </w:rPr>
              <w:t>JD</w:t>
            </w:r>
          </w:p>
        </w:tc>
        <w:tc>
          <w:tcPr>
            <w:tcW w:w="4253" w:type="dxa"/>
            <w:vAlign w:val="top"/>
          </w:tcPr>
          <w:p w14:paraId="027FF2C3" w14:textId="4150FDE8" w:rsidR="00D30041" w:rsidRPr="0004198C" w:rsidRDefault="00D30041" w:rsidP="00D30041">
            <w:pPr>
              <w:pStyle w:val="Body"/>
              <w:spacing w:line="276" w:lineRule="auto"/>
              <w:contextualSpacing w:val="0"/>
              <w:rPr>
                <w:lang w:val="en-US"/>
              </w:rPr>
            </w:pPr>
            <w:r>
              <w:rPr>
                <w:lang w:val="en-US"/>
              </w:rPr>
              <w:t>Publications Office</w:t>
            </w:r>
          </w:p>
        </w:tc>
      </w:tr>
      <w:tr w:rsidR="00D30041" w:rsidRPr="0004198C" w14:paraId="6547D9C6" w14:textId="77777777" w:rsidTr="00791D61">
        <w:trPr>
          <w:trHeight w:val="444"/>
        </w:trPr>
        <w:tc>
          <w:tcPr>
            <w:tcW w:w="2830" w:type="dxa"/>
            <w:vAlign w:val="top"/>
          </w:tcPr>
          <w:p w14:paraId="6432E787" w14:textId="2DBF6EA3" w:rsidR="00D30041" w:rsidRPr="0004198C" w:rsidRDefault="00D30041" w:rsidP="00D30041">
            <w:pPr>
              <w:pStyle w:val="Body"/>
              <w:spacing w:line="276" w:lineRule="auto"/>
              <w:contextualSpacing w:val="0"/>
              <w:rPr>
                <w:lang w:val="en-US"/>
              </w:rPr>
            </w:pPr>
            <w:r>
              <w:rPr>
                <w:lang w:val="en-US"/>
              </w:rPr>
              <w:t>Andrea Perego</w:t>
            </w:r>
          </w:p>
        </w:tc>
        <w:tc>
          <w:tcPr>
            <w:tcW w:w="1701" w:type="dxa"/>
            <w:vAlign w:val="top"/>
          </w:tcPr>
          <w:p w14:paraId="0FE9050E" w14:textId="240430C5" w:rsidR="00D30041" w:rsidRPr="0004198C" w:rsidRDefault="00D30041" w:rsidP="00D30041">
            <w:pPr>
              <w:pStyle w:val="Body"/>
              <w:spacing w:line="276" w:lineRule="auto"/>
              <w:contextualSpacing w:val="0"/>
              <w:rPr>
                <w:lang w:val="en-US"/>
              </w:rPr>
            </w:pPr>
            <w:r>
              <w:rPr>
                <w:lang w:val="en-US"/>
              </w:rPr>
              <w:t>AP</w:t>
            </w:r>
          </w:p>
        </w:tc>
        <w:tc>
          <w:tcPr>
            <w:tcW w:w="4253" w:type="dxa"/>
            <w:vAlign w:val="top"/>
          </w:tcPr>
          <w:p w14:paraId="7973A9D9" w14:textId="4FCFA8F7" w:rsidR="00D30041" w:rsidRPr="0004198C" w:rsidRDefault="00D30041" w:rsidP="00D30041">
            <w:pPr>
              <w:pStyle w:val="Body"/>
              <w:spacing w:line="276" w:lineRule="auto"/>
              <w:contextualSpacing w:val="0"/>
              <w:rPr>
                <w:lang w:val="en-US"/>
              </w:rPr>
            </w:pPr>
            <w:r w:rsidRPr="00AC367C">
              <w:rPr>
                <w:lang w:val="en-US"/>
              </w:rPr>
              <w:t>Joint Research Centre</w:t>
            </w:r>
          </w:p>
        </w:tc>
      </w:tr>
      <w:tr w:rsidR="00D30041" w:rsidRPr="0004198C" w14:paraId="256F134B" w14:textId="77777777" w:rsidTr="00791D61">
        <w:trPr>
          <w:trHeight w:val="444"/>
        </w:trPr>
        <w:tc>
          <w:tcPr>
            <w:tcW w:w="2830" w:type="dxa"/>
            <w:vAlign w:val="top"/>
          </w:tcPr>
          <w:p w14:paraId="45161061" w14:textId="312897FE" w:rsidR="00D30041" w:rsidRPr="0004198C" w:rsidRDefault="00D30041" w:rsidP="00D30041">
            <w:pPr>
              <w:pStyle w:val="Body"/>
              <w:spacing w:line="276" w:lineRule="auto"/>
              <w:contextualSpacing w:val="0"/>
              <w:rPr>
                <w:lang w:val="en-US"/>
              </w:rPr>
            </w:pPr>
            <w:r w:rsidRPr="00B30BE1">
              <w:rPr>
                <w:lang w:val="en-US"/>
              </w:rPr>
              <w:t>Danica Saponja</w:t>
            </w:r>
          </w:p>
        </w:tc>
        <w:tc>
          <w:tcPr>
            <w:tcW w:w="1701" w:type="dxa"/>
            <w:vAlign w:val="top"/>
          </w:tcPr>
          <w:p w14:paraId="7A7F3360" w14:textId="7D5BA62A" w:rsidR="00D30041" w:rsidRPr="0004198C" w:rsidRDefault="00D30041" w:rsidP="00D30041">
            <w:pPr>
              <w:pStyle w:val="Body"/>
              <w:spacing w:line="276" w:lineRule="auto"/>
              <w:contextualSpacing w:val="0"/>
              <w:rPr>
                <w:lang w:val="en-US"/>
              </w:rPr>
            </w:pPr>
            <w:r>
              <w:rPr>
                <w:lang w:val="en-US"/>
              </w:rPr>
              <w:t>DS</w:t>
            </w:r>
          </w:p>
        </w:tc>
        <w:tc>
          <w:tcPr>
            <w:tcW w:w="4253" w:type="dxa"/>
            <w:vAlign w:val="top"/>
          </w:tcPr>
          <w:p w14:paraId="7CE2D76B" w14:textId="4002909E" w:rsidR="00D30041" w:rsidRPr="0004198C" w:rsidRDefault="00D30041" w:rsidP="00D30041">
            <w:pPr>
              <w:pStyle w:val="Body"/>
              <w:spacing w:line="276" w:lineRule="auto"/>
              <w:contextualSpacing w:val="0"/>
              <w:rPr>
                <w:lang w:val="en-US"/>
              </w:rPr>
            </w:pPr>
            <w:r w:rsidRPr="00AC367C">
              <w:rPr>
                <w:lang w:val="en-US"/>
              </w:rPr>
              <w:t>Ministry of Justice and Public Administration</w:t>
            </w:r>
            <w:r>
              <w:rPr>
                <w:lang w:val="en-US"/>
              </w:rPr>
              <w:t>, Slovenia</w:t>
            </w:r>
          </w:p>
        </w:tc>
      </w:tr>
      <w:tr w:rsidR="00D30041" w:rsidRPr="0004198C" w14:paraId="1A105138" w14:textId="77777777" w:rsidTr="00791D61">
        <w:trPr>
          <w:trHeight w:val="444"/>
        </w:trPr>
        <w:tc>
          <w:tcPr>
            <w:tcW w:w="2830" w:type="dxa"/>
            <w:vAlign w:val="top"/>
          </w:tcPr>
          <w:p w14:paraId="720444C1" w14:textId="013F4FDF" w:rsidR="00D30041" w:rsidRPr="0004198C" w:rsidRDefault="00D30041" w:rsidP="00D30041">
            <w:pPr>
              <w:pStyle w:val="Body"/>
              <w:spacing w:line="276" w:lineRule="auto"/>
              <w:contextualSpacing w:val="0"/>
              <w:rPr>
                <w:lang w:val="en-US"/>
              </w:rPr>
            </w:pPr>
            <w:r>
              <w:rPr>
                <w:lang w:val="en-US"/>
              </w:rPr>
              <w:t>Oystein Asnes</w:t>
            </w:r>
          </w:p>
        </w:tc>
        <w:tc>
          <w:tcPr>
            <w:tcW w:w="1701" w:type="dxa"/>
            <w:vAlign w:val="top"/>
          </w:tcPr>
          <w:p w14:paraId="28CE9AEC" w14:textId="74E7C186" w:rsidR="00D30041" w:rsidRPr="0004198C" w:rsidRDefault="00D30041" w:rsidP="00D30041">
            <w:pPr>
              <w:pStyle w:val="Body"/>
              <w:spacing w:line="276" w:lineRule="auto"/>
              <w:contextualSpacing w:val="0"/>
              <w:rPr>
                <w:lang w:val="en-US"/>
              </w:rPr>
            </w:pPr>
            <w:r>
              <w:rPr>
                <w:lang w:val="en-US"/>
              </w:rPr>
              <w:t>OA</w:t>
            </w:r>
          </w:p>
        </w:tc>
        <w:tc>
          <w:tcPr>
            <w:tcW w:w="4253" w:type="dxa"/>
            <w:vAlign w:val="top"/>
          </w:tcPr>
          <w:p w14:paraId="191A1E7D" w14:textId="79F835A0" w:rsidR="00D30041" w:rsidRPr="0004198C" w:rsidRDefault="00D30041" w:rsidP="00D30041">
            <w:pPr>
              <w:pStyle w:val="Body"/>
              <w:spacing w:line="276" w:lineRule="auto"/>
              <w:contextualSpacing w:val="0"/>
              <w:rPr>
                <w:lang w:val="en-US"/>
              </w:rPr>
            </w:pPr>
            <w:r w:rsidRPr="00AC367C">
              <w:rPr>
                <w:lang w:val="en-US"/>
              </w:rPr>
              <w:t>Difi - Agency for Public Management and eGovernment</w:t>
            </w:r>
          </w:p>
        </w:tc>
      </w:tr>
      <w:tr w:rsidR="00D30041" w:rsidRPr="0004198C" w14:paraId="75F917CB" w14:textId="77777777" w:rsidTr="00791D61">
        <w:trPr>
          <w:trHeight w:val="444"/>
        </w:trPr>
        <w:tc>
          <w:tcPr>
            <w:tcW w:w="2830" w:type="dxa"/>
            <w:vAlign w:val="top"/>
          </w:tcPr>
          <w:p w14:paraId="0AE7B7F2" w14:textId="063E1DDD" w:rsidR="00D30041" w:rsidRPr="0004198C" w:rsidRDefault="00D30041" w:rsidP="00D30041">
            <w:pPr>
              <w:pStyle w:val="Body"/>
              <w:spacing w:line="276" w:lineRule="auto"/>
              <w:contextualSpacing w:val="0"/>
              <w:rPr>
                <w:lang w:val="en-US"/>
              </w:rPr>
            </w:pPr>
            <w:r>
              <w:rPr>
                <w:lang w:val="en-US"/>
              </w:rPr>
              <w:t>Peter Winstanley</w:t>
            </w:r>
          </w:p>
        </w:tc>
        <w:tc>
          <w:tcPr>
            <w:tcW w:w="1701" w:type="dxa"/>
            <w:vAlign w:val="top"/>
          </w:tcPr>
          <w:p w14:paraId="768870BD" w14:textId="180C62DB" w:rsidR="00D30041" w:rsidRPr="0004198C" w:rsidRDefault="00D30041" w:rsidP="00D30041">
            <w:pPr>
              <w:pStyle w:val="Body"/>
              <w:spacing w:line="276" w:lineRule="auto"/>
              <w:contextualSpacing w:val="0"/>
              <w:rPr>
                <w:lang w:val="en-US"/>
              </w:rPr>
            </w:pPr>
            <w:r>
              <w:rPr>
                <w:lang w:val="en-US"/>
              </w:rPr>
              <w:t>PW</w:t>
            </w:r>
          </w:p>
        </w:tc>
        <w:tc>
          <w:tcPr>
            <w:tcW w:w="4253" w:type="dxa"/>
            <w:vAlign w:val="top"/>
          </w:tcPr>
          <w:p w14:paraId="6B59FAD8" w14:textId="2E392E8C" w:rsidR="00D30041" w:rsidRPr="0004198C" w:rsidRDefault="00D30041" w:rsidP="00D30041">
            <w:pPr>
              <w:pStyle w:val="Body"/>
              <w:spacing w:line="276" w:lineRule="auto"/>
              <w:contextualSpacing w:val="0"/>
              <w:rPr>
                <w:lang w:val="en-US"/>
              </w:rPr>
            </w:pPr>
            <w:r>
              <w:rPr>
                <w:lang w:val="en-US"/>
              </w:rPr>
              <w:t>Scottish Government</w:t>
            </w:r>
          </w:p>
        </w:tc>
      </w:tr>
      <w:tr w:rsidR="00D30041" w:rsidRPr="0004198C" w14:paraId="070666E8" w14:textId="77777777" w:rsidTr="00791D61">
        <w:trPr>
          <w:trHeight w:val="444"/>
        </w:trPr>
        <w:tc>
          <w:tcPr>
            <w:tcW w:w="2830" w:type="dxa"/>
            <w:vAlign w:val="top"/>
          </w:tcPr>
          <w:p w14:paraId="53A7396C" w14:textId="68EC9008" w:rsidR="00D30041" w:rsidRDefault="00D30041" w:rsidP="00D30041">
            <w:pPr>
              <w:pStyle w:val="Body"/>
              <w:spacing w:line="276" w:lineRule="auto"/>
              <w:contextualSpacing w:val="0"/>
              <w:rPr>
                <w:lang w:val="en-US"/>
              </w:rPr>
            </w:pPr>
            <w:r>
              <w:rPr>
                <w:lang w:val="en-US"/>
              </w:rPr>
              <w:t>Bart Hanssens</w:t>
            </w:r>
          </w:p>
        </w:tc>
        <w:tc>
          <w:tcPr>
            <w:tcW w:w="1701" w:type="dxa"/>
            <w:vAlign w:val="top"/>
          </w:tcPr>
          <w:p w14:paraId="5152BDFF" w14:textId="7E6404A0" w:rsidR="00D30041" w:rsidRPr="0004198C" w:rsidRDefault="00D30041" w:rsidP="00D30041">
            <w:pPr>
              <w:pStyle w:val="Body"/>
              <w:spacing w:line="276" w:lineRule="auto"/>
              <w:contextualSpacing w:val="0"/>
              <w:rPr>
                <w:lang w:val="en-US"/>
              </w:rPr>
            </w:pPr>
            <w:r>
              <w:rPr>
                <w:lang w:val="en-US"/>
              </w:rPr>
              <w:t>BH</w:t>
            </w:r>
          </w:p>
        </w:tc>
        <w:tc>
          <w:tcPr>
            <w:tcW w:w="4253" w:type="dxa"/>
            <w:vAlign w:val="top"/>
          </w:tcPr>
          <w:p w14:paraId="6E4FD0B3" w14:textId="66C6010E" w:rsidR="00D30041" w:rsidRPr="0004198C" w:rsidRDefault="00D30041" w:rsidP="00D30041">
            <w:pPr>
              <w:pStyle w:val="Body"/>
              <w:spacing w:line="276" w:lineRule="auto"/>
              <w:contextualSpacing w:val="0"/>
              <w:rPr>
                <w:lang w:val="en-US"/>
              </w:rPr>
            </w:pPr>
            <w:r>
              <w:rPr>
                <w:lang w:val="en-US"/>
              </w:rPr>
              <w:t>Fedict</w:t>
            </w:r>
          </w:p>
        </w:tc>
      </w:tr>
      <w:tr w:rsidR="00D30041" w:rsidRPr="0004198C" w14:paraId="54959F7A" w14:textId="77777777" w:rsidTr="00791D61">
        <w:trPr>
          <w:trHeight w:val="444"/>
        </w:trPr>
        <w:tc>
          <w:tcPr>
            <w:tcW w:w="2830" w:type="dxa"/>
            <w:vAlign w:val="top"/>
          </w:tcPr>
          <w:p w14:paraId="402147F2" w14:textId="565E7C21" w:rsidR="00D30041" w:rsidRDefault="00D30041" w:rsidP="00D30041">
            <w:pPr>
              <w:pStyle w:val="Body"/>
              <w:spacing w:line="276" w:lineRule="auto"/>
              <w:contextualSpacing w:val="0"/>
              <w:rPr>
                <w:lang w:val="en-US"/>
              </w:rPr>
            </w:pPr>
            <w:r>
              <w:rPr>
                <w:lang w:val="en-US"/>
              </w:rPr>
              <w:t>Bert Van Nuffelen</w:t>
            </w:r>
          </w:p>
        </w:tc>
        <w:tc>
          <w:tcPr>
            <w:tcW w:w="1701" w:type="dxa"/>
            <w:vAlign w:val="top"/>
          </w:tcPr>
          <w:p w14:paraId="57D1F50A" w14:textId="5E127166" w:rsidR="00D30041" w:rsidRPr="0004198C" w:rsidRDefault="00D30041" w:rsidP="00D30041">
            <w:pPr>
              <w:pStyle w:val="Body"/>
              <w:spacing w:line="276" w:lineRule="auto"/>
              <w:contextualSpacing w:val="0"/>
              <w:rPr>
                <w:lang w:val="en-US"/>
              </w:rPr>
            </w:pPr>
            <w:r>
              <w:rPr>
                <w:lang w:val="en-US"/>
              </w:rPr>
              <w:t>BVN</w:t>
            </w:r>
          </w:p>
        </w:tc>
        <w:tc>
          <w:tcPr>
            <w:tcW w:w="4253" w:type="dxa"/>
            <w:vAlign w:val="top"/>
          </w:tcPr>
          <w:p w14:paraId="2CB27094" w14:textId="74E4E034" w:rsidR="00D30041" w:rsidRPr="0004198C" w:rsidRDefault="00D30041" w:rsidP="00D30041">
            <w:pPr>
              <w:pStyle w:val="Body"/>
              <w:spacing w:line="276" w:lineRule="auto"/>
              <w:contextualSpacing w:val="0"/>
              <w:rPr>
                <w:lang w:val="en-US"/>
              </w:rPr>
            </w:pPr>
            <w:r>
              <w:rPr>
                <w:lang w:val="en-US"/>
              </w:rPr>
              <w:t>TenForce</w:t>
            </w:r>
          </w:p>
        </w:tc>
      </w:tr>
      <w:tr w:rsidR="00D30041" w:rsidRPr="0004198C" w14:paraId="34A990E2" w14:textId="77777777" w:rsidTr="00791D61">
        <w:trPr>
          <w:trHeight w:val="444"/>
        </w:trPr>
        <w:tc>
          <w:tcPr>
            <w:tcW w:w="2830" w:type="dxa"/>
            <w:vAlign w:val="top"/>
          </w:tcPr>
          <w:p w14:paraId="5DFFAC6C" w14:textId="01CCEADD" w:rsidR="00D30041" w:rsidRDefault="00D30041" w:rsidP="00D30041">
            <w:pPr>
              <w:pStyle w:val="Body"/>
              <w:spacing w:line="276" w:lineRule="auto"/>
              <w:contextualSpacing w:val="0"/>
              <w:rPr>
                <w:lang w:val="en-US"/>
              </w:rPr>
            </w:pPr>
            <w:r>
              <w:rPr>
                <w:lang w:val="en-US"/>
              </w:rPr>
              <w:t>Hans Overbeek</w:t>
            </w:r>
          </w:p>
        </w:tc>
        <w:tc>
          <w:tcPr>
            <w:tcW w:w="1701" w:type="dxa"/>
            <w:vAlign w:val="top"/>
          </w:tcPr>
          <w:p w14:paraId="34869BA1" w14:textId="049538E4" w:rsidR="00D30041" w:rsidRPr="0004198C" w:rsidRDefault="00D30041" w:rsidP="00D30041">
            <w:pPr>
              <w:pStyle w:val="Body"/>
              <w:spacing w:line="276" w:lineRule="auto"/>
              <w:contextualSpacing w:val="0"/>
              <w:rPr>
                <w:lang w:val="en-US"/>
              </w:rPr>
            </w:pPr>
            <w:r>
              <w:rPr>
                <w:lang w:val="en-US"/>
              </w:rPr>
              <w:t>HO</w:t>
            </w:r>
          </w:p>
        </w:tc>
        <w:tc>
          <w:tcPr>
            <w:tcW w:w="4253" w:type="dxa"/>
            <w:vAlign w:val="top"/>
          </w:tcPr>
          <w:p w14:paraId="2B0D34A6" w14:textId="3AF174C3" w:rsidR="00D30041" w:rsidRPr="0004198C" w:rsidRDefault="00D30041" w:rsidP="00D30041">
            <w:pPr>
              <w:pStyle w:val="Body"/>
              <w:spacing w:line="276" w:lineRule="auto"/>
              <w:contextualSpacing w:val="0"/>
              <w:rPr>
                <w:lang w:val="en-US"/>
              </w:rPr>
            </w:pPr>
            <w:r w:rsidRPr="00AC367C">
              <w:rPr>
                <w:lang w:val="en-US"/>
              </w:rPr>
              <w:t>Kennis- en exploitatiecentrum Officiele OverheidsPublicaties (KOOP)</w:t>
            </w:r>
          </w:p>
        </w:tc>
      </w:tr>
      <w:tr w:rsidR="00D30041" w:rsidRPr="0004198C" w14:paraId="1D51020E" w14:textId="77777777" w:rsidTr="00791D61">
        <w:trPr>
          <w:trHeight w:val="444"/>
        </w:trPr>
        <w:tc>
          <w:tcPr>
            <w:tcW w:w="2830" w:type="dxa"/>
            <w:vAlign w:val="top"/>
          </w:tcPr>
          <w:p w14:paraId="175A6598" w14:textId="686DB308" w:rsidR="00D30041" w:rsidRDefault="00D30041" w:rsidP="00D30041">
            <w:pPr>
              <w:pStyle w:val="Body"/>
              <w:spacing w:line="276" w:lineRule="auto"/>
              <w:contextualSpacing w:val="0"/>
              <w:rPr>
                <w:lang w:val="en-US"/>
              </w:rPr>
            </w:pPr>
            <w:r>
              <w:rPr>
                <w:lang w:val="en-US"/>
              </w:rPr>
              <w:t>Makx Dekkers</w:t>
            </w:r>
          </w:p>
        </w:tc>
        <w:tc>
          <w:tcPr>
            <w:tcW w:w="1701" w:type="dxa"/>
            <w:vAlign w:val="top"/>
          </w:tcPr>
          <w:p w14:paraId="01F846D3" w14:textId="537A3713" w:rsidR="00D30041" w:rsidRPr="0004198C" w:rsidRDefault="00D30041" w:rsidP="00D30041">
            <w:pPr>
              <w:pStyle w:val="Body"/>
              <w:spacing w:line="276" w:lineRule="auto"/>
              <w:contextualSpacing w:val="0"/>
              <w:rPr>
                <w:lang w:val="en-US"/>
              </w:rPr>
            </w:pPr>
            <w:r>
              <w:rPr>
                <w:lang w:val="en-US"/>
              </w:rPr>
              <w:t>MD</w:t>
            </w:r>
          </w:p>
        </w:tc>
        <w:tc>
          <w:tcPr>
            <w:tcW w:w="4253" w:type="dxa"/>
            <w:vAlign w:val="top"/>
          </w:tcPr>
          <w:p w14:paraId="2CC1AE85" w14:textId="129FAB1F" w:rsidR="00D30041" w:rsidRPr="0004198C" w:rsidRDefault="00D30041" w:rsidP="00D30041">
            <w:pPr>
              <w:pStyle w:val="Body"/>
              <w:spacing w:line="276" w:lineRule="auto"/>
              <w:rPr>
                <w:lang w:val="en-US"/>
              </w:rPr>
            </w:pPr>
            <w:r w:rsidRPr="00AC367C">
              <w:rPr>
                <w:lang w:val="en-US"/>
              </w:rPr>
              <w:t>AMI Consult SARL</w:t>
            </w:r>
          </w:p>
        </w:tc>
      </w:tr>
      <w:tr w:rsidR="00D30041" w:rsidRPr="0004198C" w14:paraId="34D231B3" w14:textId="77777777" w:rsidTr="00791D61">
        <w:trPr>
          <w:trHeight w:val="444"/>
        </w:trPr>
        <w:tc>
          <w:tcPr>
            <w:tcW w:w="2830" w:type="dxa"/>
            <w:vAlign w:val="top"/>
          </w:tcPr>
          <w:p w14:paraId="7F15D790" w14:textId="4C84CA7B" w:rsidR="00D30041" w:rsidRDefault="00D30041" w:rsidP="00D30041">
            <w:pPr>
              <w:pStyle w:val="Body"/>
              <w:spacing w:line="276" w:lineRule="auto"/>
              <w:contextualSpacing w:val="0"/>
              <w:rPr>
                <w:lang w:val="en-US"/>
              </w:rPr>
            </w:pPr>
            <w:r w:rsidRPr="0004198C">
              <w:rPr>
                <w:lang w:val="en-US"/>
              </w:rPr>
              <w:t>Nikolaos Loutas</w:t>
            </w:r>
          </w:p>
        </w:tc>
        <w:tc>
          <w:tcPr>
            <w:tcW w:w="1701" w:type="dxa"/>
            <w:vAlign w:val="top"/>
          </w:tcPr>
          <w:p w14:paraId="03FBB36A" w14:textId="1D58B6F7" w:rsidR="00D30041" w:rsidRDefault="00D30041" w:rsidP="00D30041">
            <w:pPr>
              <w:pStyle w:val="Body"/>
              <w:spacing w:line="276" w:lineRule="auto"/>
              <w:contextualSpacing w:val="0"/>
              <w:rPr>
                <w:lang w:val="en-US"/>
              </w:rPr>
            </w:pPr>
            <w:r w:rsidRPr="0004198C">
              <w:rPr>
                <w:lang w:val="en-US"/>
              </w:rPr>
              <w:t>NL</w:t>
            </w:r>
          </w:p>
        </w:tc>
        <w:tc>
          <w:tcPr>
            <w:tcW w:w="4253" w:type="dxa"/>
            <w:vAlign w:val="top"/>
          </w:tcPr>
          <w:p w14:paraId="6A1EA5F9" w14:textId="6F6FD2E2" w:rsidR="00D30041" w:rsidRDefault="00D30041" w:rsidP="00D30041">
            <w:pPr>
              <w:pStyle w:val="Body"/>
              <w:spacing w:line="276" w:lineRule="auto"/>
              <w:contextualSpacing w:val="0"/>
              <w:rPr>
                <w:lang w:val="en-US"/>
              </w:rPr>
            </w:pPr>
            <w:r w:rsidRPr="0004198C">
              <w:rPr>
                <w:lang w:val="en-US"/>
              </w:rPr>
              <w:t>PwC EU Services</w:t>
            </w:r>
          </w:p>
        </w:tc>
      </w:tr>
      <w:tr w:rsidR="00D30041" w:rsidRPr="0004198C" w14:paraId="2E38FFB5" w14:textId="77777777" w:rsidTr="00791D61">
        <w:trPr>
          <w:trHeight w:val="444"/>
        </w:trPr>
        <w:tc>
          <w:tcPr>
            <w:tcW w:w="2830" w:type="dxa"/>
            <w:vAlign w:val="top"/>
          </w:tcPr>
          <w:p w14:paraId="5536923F" w14:textId="7356076B" w:rsidR="00D30041" w:rsidRDefault="00D30041" w:rsidP="00D30041">
            <w:pPr>
              <w:pStyle w:val="Body"/>
              <w:spacing w:line="276" w:lineRule="auto"/>
              <w:contextualSpacing w:val="0"/>
              <w:rPr>
                <w:lang w:val="en-US"/>
              </w:rPr>
            </w:pPr>
            <w:r>
              <w:rPr>
                <w:lang w:val="en-US"/>
              </w:rPr>
              <w:t>Jana Makedonska</w:t>
            </w:r>
          </w:p>
        </w:tc>
        <w:tc>
          <w:tcPr>
            <w:tcW w:w="1701" w:type="dxa"/>
            <w:vAlign w:val="top"/>
          </w:tcPr>
          <w:p w14:paraId="29954BF6" w14:textId="4667792D" w:rsidR="00D30041" w:rsidRDefault="00D30041" w:rsidP="00D30041">
            <w:pPr>
              <w:pStyle w:val="Body"/>
              <w:spacing w:line="276" w:lineRule="auto"/>
              <w:contextualSpacing w:val="0"/>
              <w:rPr>
                <w:lang w:val="en-US"/>
              </w:rPr>
            </w:pPr>
            <w:r>
              <w:rPr>
                <w:lang w:val="en-US"/>
              </w:rPr>
              <w:t>JM</w:t>
            </w:r>
          </w:p>
        </w:tc>
        <w:tc>
          <w:tcPr>
            <w:tcW w:w="4253" w:type="dxa"/>
            <w:vAlign w:val="top"/>
          </w:tcPr>
          <w:p w14:paraId="5F8FE45F" w14:textId="0AA07D01" w:rsidR="00D30041" w:rsidRDefault="00D30041" w:rsidP="00D30041">
            <w:pPr>
              <w:pStyle w:val="Body"/>
              <w:spacing w:line="276" w:lineRule="auto"/>
              <w:contextualSpacing w:val="0"/>
              <w:rPr>
                <w:lang w:val="en-US"/>
              </w:rPr>
            </w:pPr>
            <w:r w:rsidRPr="0004198C">
              <w:rPr>
                <w:lang w:val="en-US"/>
              </w:rPr>
              <w:t>PwC EU Services</w:t>
            </w:r>
          </w:p>
        </w:tc>
      </w:tr>
      <w:tr w:rsidR="00D30041" w:rsidRPr="0004198C" w14:paraId="3773AAF4" w14:textId="77777777" w:rsidTr="00791D61">
        <w:trPr>
          <w:trHeight w:val="444"/>
        </w:trPr>
        <w:tc>
          <w:tcPr>
            <w:tcW w:w="2830" w:type="dxa"/>
            <w:vAlign w:val="top"/>
          </w:tcPr>
          <w:p w14:paraId="0C802B30" w14:textId="625870BC" w:rsidR="00D30041" w:rsidRDefault="00D30041" w:rsidP="00D30041">
            <w:pPr>
              <w:pStyle w:val="Body"/>
              <w:spacing w:line="276" w:lineRule="auto"/>
              <w:contextualSpacing w:val="0"/>
              <w:rPr>
                <w:lang w:val="en-US"/>
              </w:rPr>
            </w:pPr>
            <w:r w:rsidRPr="0004198C">
              <w:rPr>
                <w:lang w:val="en-US"/>
              </w:rPr>
              <w:t>Stefanos Kotoglou</w:t>
            </w:r>
          </w:p>
        </w:tc>
        <w:tc>
          <w:tcPr>
            <w:tcW w:w="1701" w:type="dxa"/>
            <w:vAlign w:val="top"/>
          </w:tcPr>
          <w:p w14:paraId="2C0576A7" w14:textId="75E9C378" w:rsidR="00D30041" w:rsidRDefault="00D30041" w:rsidP="00D30041">
            <w:pPr>
              <w:pStyle w:val="Body"/>
              <w:spacing w:line="276" w:lineRule="auto"/>
              <w:contextualSpacing w:val="0"/>
              <w:rPr>
                <w:lang w:val="en-US"/>
              </w:rPr>
            </w:pPr>
            <w:r w:rsidRPr="0004198C">
              <w:rPr>
                <w:lang w:val="en-US"/>
              </w:rPr>
              <w:t>SK</w:t>
            </w:r>
          </w:p>
        </w:tc>
        <w:tc>
          <w:tcPr>
            <w:tcW w:w="4253" w:type="dxa"/>
            <w:vAlign w:val="top"/>
          </w:tcPr>
          <w:p w14:paraId="68A5B091" w14:textId="23FCD75E" w:rsidR="00D30041" w:rsidRPr="0004198C" w:rsidRDefault="00D30041" w:rsidP="00D30041">
            <w:pPr>
              <w:pStyle w:val="Body"/>
              <w:spacing w:line="276" w:lineRule="auto"/>
              <w:contextualSpacing w:val="0"/>
              <w:rPr>
                <w:lang w:val="en-US"/>
              </w:rPr>
            </w:pPr>
            <w:r w:rsidRPr="0004198C">
              <w:rPr>
                <w:lang w:val="en-US"/>
              </w:rPr>
              <w:t>PwC EU Services</w:t>
            </w:r>
          </w:p>
        </w:tc>
      </w:tr>
    </w:tbl>
    <w:p w14:paraId="2468914A" w14:textId="77777777" w:rsidR="002C303C" w:rsidRPr="0004198C" w:rsidRDefault="002C303C" w:rsidP="004F7A58">
      <w:pPr>
        <w:pStyle w:val="Body"/>
        <w:rPr>
          <w:lang w:val="en-US"/>
        </w:rPr>
      </w:pPr>
    </w:p>
    <w:p w14:paraId="58AEF2B7" w14:textId="77777777" w:rsidR="00D30041" w:rsidRDefault="00D30041" w:rsidP="008D0F47">
      <w:pPr>
        <w:pStyle w:val="Body"/>
        <w:rPr>
          <w:b/>
          <w:lang w:val="en-US"/>
        </w:rPr>
      </w:pPr>
    </w:p>
    <w:p w14:paraId="4AA23929" w14:textId="77777777" w:rsidR="00D30041" w:rsidRDefault="00D30041" w:rsidP="008D0F47">
      <w:pPr>
        <w:pStyle w:val="Body"/>
        <w:rPr>
          <w:b/>
          <w:lang w:val="en-US"/>
        </w:rPr>
      </w:pPr>
    </w:p>
    <w:p w14:paraId="5C5868D1" w14:textId="481142EF" w:rsidR="008D0F47" w:rsidRPr="0004198C" w:rsidRDefault="009E2294" w:rsidP="008D0F47">
      <w:pPr>
        <w:pStyle w:val="Body"/>
        <w:rPr>
          <w:b/>
          <w:lang w:val="en-US"/>
        </w:rPr>
      </w:pPr>
      <w:r w:rsidRPr="0004198C">
        <w:rPr>
          <w:b/>
          <w:lang w:val="en-US"/>
        </w:rPr>
        <w:lastRenderedPageBreak/>
        <w:t>Agenda</w:t>
      </w:r>
    </w:p>
    <w:tbl>
      <w:tblPr>
        <w:tblStyle w:val="TableGrid"/>
        <w:tblW w:w="8359" w:type="dxa"/>
        <w:tblLayout w:type="fixed"/>
        <w:tblLook w:val="00A0" w:firstRow="1" w:lastRow="0" w:firstColumn="1" w:lastColumn="0" w:noHBand="0" w:noVBand="0"/>
      </w:tblPr>
      <w:tblGrid>
        <w:gridCol w:w="988"/>
        <w:gridCol w:w="7371"/>
      </w:tblGrid>
      <w:tr w:rsidR="009E2294" w:rsidRPr="0004198C" w14:paraId="59814C04" w14:textId="77777777" w:rsidTr="00D30041">
        <w:trPr>
          <w:cnfStyle w:val="100000000000" w:firstRow="1" w:lastRow="0" w:firstColumn="0" w:lastColumn="0" w:oddVBand="0" w:evenVBand="0" w:oddHBand="0" w:evenHBand="0" w:firstRowFirstColumn="0" w:firstRowLastColumn="0" w:lastRowFirstColumn="0" w:lastRowLastColumn="0"/>
          <w:trHeight w:val="444"/>
        </w:trPr>
        <w:tc>
          <w:tcPr>
            <w:tcW w:w="988" w:type="dxa"/>
          </w:tcPr>
          <w:p w14:paraId="1B4704D6" w14:textId="58ADC9CA" w:rsidR="009E2294" w:rsidRPr="0004198C" w:rsidRDefault="009E2294" w:rsidP="00A30AAA">
            <w:pPr>
              <w:pStyle w:val="Body"/>
              <w:spacing w:line="276" w:lineRule="auto"/>
              <w:contextualSpacing w:val="0"/>
              <w:rPr>
                <w:lang w:val="en-US"/>
              </w:rPr>
            </w:pPr>
            <w:r w:rsidRPr="0004198C">
              <w:rPr>
                <w:lang w:val="en-US"/>
              </w:rPr>
              <w:t>ID</w:t>
            </w:r>
          </w:p>
        </w:tc>
        <w:tc>
          <w:tcPr>
            <w:tcW w:w="7371" w:type="dxa"/>
          </w:tcPr>
          <w:p w14:paraId="0E913BD8" w14:textId="44AD3654" w:rsidR="009E2294" w:rsidRPr="0004198C" w:rsidRDefault="009E2294" w:rsidP="00A30AAA">
            <w:pPr>
              <w:pStyle w:val="Body"/>
              <w:spacing w:line="276" w:lineRule="auto"/>
              <w:contextualSpacing w:val="0"/>
              <w:rPr>
                <w:lang w:val="en-US"/>
              </w:rPr>
            </w:pPr>
            <w:r w:rsidRPr="0004198C">
              <w:rPr>
                <w:lang w:val="en-US"/>
              </w:rPr>
              <w:t>Description</w:t>
            </w:r>
          </w:p>
        </w:tc>
      </w:tr>
      <w:tr w:rsidR="00B30BE1" w:rsidRPr="0004198C" w14:paraId="4B3A1274" w14:textId="77777777" w:rsidTr="00D30041">
        <w:trPr>
          <w:trHeight w:val="444"/>
        </w:trPr>
        <w:tc>
          <w:tcPr>
            <w:tcW w:w="988" w:type="dxa"/>
          </w:tcPr>
          <w:p w14:paraId="33A6CB50" w14:textId="0E56AFF9" w:rsidR="00B30BE1" w:rsidRPr="0004198C" w:rsidRDefault="00B30BE1" w:rsidP="00B30BE1">
            <w:pPr>
              <w:pStyle w:val="Body"/>
              <w:numPr>
                <w:ilvl w:val="0"/>
                <w:numId w:val="23"/>
              </w:numPr>
              <w:spacing w:line="276" w:lineRule="auto"/>
              <w:contextualSpacing w:val="0"/>
              <w:rPr>
                <w:lang w:val="en-US"/>
              </w:rPr>
            </w:pPr>
          </w:p>
        </w:tc>
        <w:tc>
          <w:tcPr>
            <w:tcW w:w="7371" w:type="dxa"/>
          </w:tcPr>
          <w:p w14:paraId="20D28292" w14:textId="6F3A8F3C" w:rsidR="00B30BE1" w:rsidRPr="0004198C" w:rsidRDefault="00B30BE1" w:rsidP="00B30BE1">
            <w:pPr>
              <w:pStyle w:val="Body"/>
              <w:spacing w:line="276" w:lineRule="auto"/>
              <w:contextualSpacing w:val="0"/>
              <w:rPr>
                <w:lang w:val="en-US"/>
              </w:rPr>
            </w:pPr>
            <w:r w:rsidRPr="00D30041">
              <w:rPr>
                <w:lang w:val="en-US"/>
              </w:rPr>
              <w:t xml:space="preserve">Welcome introduction </w:t>
            </w:r>
          </w:p>
        </w:tc>
      </w:tr>
      <w:tr w:rsidR="00B30BE1" w:rsidRPr="0004198C" w14:paraId="58AACFCD" w14:textId="77777777" w:rsidTr="00D30041">
        <w:trPr>
          <w:trHeight w:val="444"/>
        </w:trPr>
        <w:tc>
          <w:tcPr>
            <w:tcW w:w="988" w:type="dxa"/>
          </w:tcPr>
          <w:p w14:paraId="1750496E" w14:textId="77777777" w:rsidR="00B30BE1" w:rsidRPr="0004198C" w:rsidRDefault="00B30BE1" w:rsidP="00B30BE1">
            <w:pPr>
              <w:pStyle w:val="Body"/>
              <w:numPr>
                <w:ilvl w:val="0"/>
                <w:numId w:val="23"/>
              </w:numPr>
              <w:spacing w:line="276" w:lineRule="auto"/>
              <w:contextualSpacing w:val="0"/>
              <w:rPr>
                <w:lang w:val="en-US"/>
              </w:rPr>
            </w:pPr>
          </w:p>
        </w:tc>
        <w:tc>
          <w:tcPr>
            <w:tcW w:w="7371" w:type="dxa"/>
          </w:tcPr>
          <w:p w14:paraId="7E1DCF68" w14:textId="752C1743" w:rsidR="00B30BE1" w:rsidRPr="0004198C" w:rsidRDefault="00B30BE1" w:rsidP="00B30BE1">
            <w:pPr>
              <w:pStyle w:val="Body"/>
              <w:spacing w:line="276" w:lineRule="auto"/>
              <w:contextualSpacing w:val="0"/>
              <w:rPr>
                <w:lang w:val="en-US"/>
              </w:rPr>
            </w:pPr>
            <w:r w:rsidRPr="00D30041">
              <w:rPr>
                <w:lang w:val="en-US"/>
              </w:rPr>
              <w:t>Report of the public comment period</w:t>
            </w:r>
          </w:p>
        </w:tc>
      </w:tr>
      <w:tr w:rsidR="00B30BE1" w:rsidRPr="0004198C" w14:paraId="3FF48D87" w14:textId="77777777" w:rsidTr="00D30041">
        <w:trPr>
          <w:trHeight w:val="444"/>
        </w:trPr>
        <w:tc>
          <w:tcPr>
            <w:tcW w:w="988" w:type="dxa"/>
          </w:tcPr>
          <w:p w14:paraId="7EE95EC0" w14:textId="77777777" w:rsidR="00B30BE1" w:rsidRPr="0004198C" w:rsidRDefault="00B30BE1" w:rsidP="00B30BE1">
            <w:pPr>
              <w:pStyle w:val="Body"/>
              <w:numPr>
                <w:ilvl w:val="0"/>
                <w:numId w:val="23"/>
              </w:numPr>
              <w:spacing w:line="276" w:lineRule="auto"/>
              <w:contextualSpacing w:val="0"/>
              <w:rPr>
                <w:lang w:val="en-US"/>
              </w:rPr>
            </w:pPr>
          </w:p>
        </w:tc>
        <w:tc>
          <w:tcPr>
            <w:tcW w:w="7371" w:type="dxa"/>
          </w:tcPr>
          <w:p w14:paraId="59E4F76A" w14:textId="11988E36" w:rsidR="00B30BE1" w:rsidRPr="0004198C" w:rsidRDefault="00B30BE1" w:rsidP="00B30BE1">
            <w:pPr>
              <w:pStyle w:val="Body"/>
              <w:spacing w:line="276" w:lineRule="auto"/>
              <w:contextualSpacing w:val="0"/>
              <w:rPr>
                <w:lang w:val="en-US"/>
              </w:rPr>
            </w:pPr>
            <w:r w:rsidRPr="00D30041">
              <w:rPr>
                <w:lang w:val="en-US"/>
              </w:rPr>
              <w:t>Issues related to Agent roles</w:t>
            </w:r>
          </w:p>
        </w:tc>
      </w:tr>
      <w:tr w:rsidR="00B30BE1" w:rsidRPr="0004198C" w14:paraId="73C57166" w14:textId="77777777" w:rsidTr="00D30041">
        <w:trPr>
          <w:trHeight w:val="444"/>
        </w:trPr>
        <w:tc>
          <w:tcPr>
            <w:tcW w:w="988" w:type="dxa"/>
          </w:tcPr>
          <w:p w14:paraId="163EC9EE" w14:textId="77777777" w:rsidR="00B30BE1" w:rsidRPr="0004198C" w:rsidRDefault="00B30BE1" w:rsidP="00B30BE1">
            <w:pPr>
              <w:pStyle w:val="Body"/>
              <w:numPr>
                <w:ilvl w:val="0"/>
                <w:numId w:val="23"/>
              </w:numPr>
              <w:spacing w:line="276" w:lineRule="auto"/>
              <w:contextualSpacing w:val="0"/>
              <w:rPr>
                <w:lang w:val="en-US"/>
              </w:rPr>
            </w:pPr>
          </w:p>
        </w:tc>
        <w:tc>
          <w:tcPr>
            <w:tcW w:w="7371" w:type="dxa"/>
          </w:tcPr>
          <w:p w14:paraId="01D56D0E" w14:textId="6D772F34" w:rsidR="00B30BE1" w:rsidRPr="0004198C" w:rsidRDefault="00B30BE1" w:rsidP="00B30BE1">
            <w:pPr>
              <w:pStyle w:val="Body"/>
              <w:spacing w:line="276" w:lineRule="auto"/>
              <w:contextualSpacing w:val="0"/>
              <w:rPr>
                <w:lang w:val="en-US"/>
              </w:rPr>
            </w:pPr>
            <w:r w:rsidRPr="00D30041">
              <w:rPr>
                <w:lang w:val="en-US"/>
              </w:rPr>
              <w:t>Issues needing clarifications</w:t>
            </w:r>
          </w:p>
        </w:tc>
      </w:tr>
      <w:tr w:rsidR="004F73B6" w:rsidRPr="0004198C" w14:paraId="4D123825" w14:textId="77777777" w:rsidTr="00D30041">
        <w:trPr>
          <w:trHeight w:val="444"/>
        </w:trPr>
        <w:tc>
          <w:tcPr>
            <w:tcW w:w="988" w:type="dxa"/>
          </w:tcPr>
          <w:p w14:paraId="6CC42EF0" w14:textId="77777777" w:rsidR="004F73B6" w:rsidRPr="0004198C" w:rsidRDefault="004F73B6" w:rsidP="00B30BE1">
            <w:pPr>
              <w:pStyle w:val="Body"/>
              <w:numPr>
                <w:ilvl w:val="0"/>
                <w:numId w:val="23"/>
              </w:numPr>
              <w:spacing w:line="276" w:lineRule="auto"/>
              <w:contextualSpacing w:val="0"/>
              <w:rPr>
                <w:lang w:val="en-US"/>
              </w:rPr>
            </w:pPr>
          </w:p>
        </w:tc>
        <w:tc>
          <w:tcPr>
            <w:tcW w:w="7371" w:type="dxa"/>
          </w:tcPr>
          <w:p w14:paraId="3D49A380" w14:textId="4C333C84" w:rsidR="004F73B6" w:rsidRPr="00D30041" w:rsidRDefault="004F73B6" w:rsidP="00B30BE1">
            <w:pPr>
              <w:pStyle w:val="Body"/>
              <w:spacing w:line="276" w:lineRule="auto"/>
              <w:contextualSpacing w:val="0"/>
              <w:rPr>
                <w:lang w:val="en-US"/>
              </w:rPr>
            </w:pPr>
            <w:r w:rsidRPr="00D30041">
              <w:rPr>
                <w:lang w:val="en-US"/>
              </w:rPr>
              <w:t>Issues not to fix</w:t>
            </w:r>
          </w:p>
        </w:tc>
      </w:tr>
      <w:tr w:rsidR="004F73B6" w:rsidRPr="0004198C" w14:paraId="1B8D6588" w14:textId="77777777" w:rsidTr="00D30041">
        <w:trPr>
          <w:trHeight w:val="444"/>
        </w:trPr>
        <w:tc>
          <w:tcPr>
            <w:tcW w:w="988" w:type="dxa"/>
          </w:tcPr>
          <w:p w14:paraId="251B5CD6" w14:textId="77777777" w:rsidR="004F73B6" w:rsidRPr="0004198C" w:rsidRDefault="004F73B6" w:rsidP="00B30BE1">
            <w:pPr>
              <w:pStyle w:val="Body"/>
              <w:numPr>
                <w:ilvl w:val="0"/>
                <w:numId w:val="23"/>
              </w:numPr>
              <w:spacing w:line="276" w:lineRule="auto"/>
              <w:contextualSpacing w:val="0"/>
              <w:rPr>
                <w:lang w:val="en-US"/>
              </w:rPr>
            </w:pPr>
          </w:p>
        </w:tc>
        <w:tc>
          <w:tcPr>
            <w:tcW w:w="7371" w:type="dxa"/>
          </w:tcPr>
          <w:p w14:paraId="25C5424E" w14:textId="27CAA28D" w:rsidR="004F73B6" w:rsidRPr="00D30041" w:rsidRDefault="004F73B6" w:rsidP="00B30BE1">
            <w:pPr>
              <w:pStyle w:val="Body"/>
              <w:spacing w:line="276" w:lineRule="auto"/>
              <w:contextualSpacing w:val="0"/>
              <w:rPr>
                <w:lang w:val="en-US"/>
              </w:rPr>
            </w:pPr>
            <w:r w:rsidRPr="00D30041">
              <w:rPr>
                <w:lang w:val="en-US"/>
              </w:rPr>
              <w:t>Editorial issues</w:t>
            </w:r>
          </w:p>
        </w:tc>
      </w:tr>
      <w:tr w:rsidR="00B30BE1" w:rsidRPr="0004198C" w14:paraId="7A27E9F3" w14:textId="77777777" w:rsidTr="00D30041">
        <w:trPr>
          <w:trHeight w:val="444"/>
        </w:trPr>
        <w:tc>
          <w:tcPr>
            <w:tcW w:w="988" w:type="dxa"/>
          </w:tcPr>
          <w:p w14:paraId="71AFE7E5" w14:textId="77777777" w:rsidR="00B30BE1" w:rsidRPr="0004198C" w:rsidRDefault="00B30BE1" w:rsidP="00B30BE1">
            <w:pPr>
              <w:pStyle w:val="Body"/>
              <w:numPr>
                <w:ilvl w:val="0"/>
                <w:numId w:val="23"/>
              </w:numPr>
              <w:spacing w:line="276" w:lineRule="auto"/>
              <w:contextualSpacing w:val="0"/>
              <w:rPr>
                <w:lang w:val="en-US"/>
              </w:rPr>
            </w:pPr>
          </w:p>
        </w:tc>
        <w:tc>
          <w:tcPr>
            <w:tcW w:w="7371" w:type="dxa"/>
          </w:tcPr>
          <w:p w14:paraId="046036EE" w14:textId="692D666A" w:rsidR="00B30BE1" w:rsidRPr="00D30041" w:rsidRDefault="00A862A1" w:rsidP="00B30BE1">
            <w:pPr>
              <w:pStyle w:val="Body"/>
              <w:spacing w:line="276" w:lineRule="auto"/>
              <w:contextualSpacing w:val="0"/>
              <w:rPr>
                <w:lang w:val="en-US"/>
              </w:rPr>
            </w:pPr>
            <w:r>
              <w:rPr>
                <w:lang w:val="en-US"/>
              </w:rPr>
              <w:t>Discussion about Geo DCAT-AP</w:t>
            </w:r>
          </w:p>
        </w:tc>
      </w:tr>
      <w:tr w:rsidR="00A862A1" w:rsidRPr="0004198C" w14:paraId="69797B27" w14:textId="77777777" w:rsidTr="00D30041">
        <w:trPr>
          <w:trHeight w:val="444"/>
        </w:trPr>
        <w:tc>
          <w:tcPr>
            <w:tcW w:w="988" w:type="dxa"/>
          </w:tcPr>
          <w:p w14:paraId="5AEF2917" w14:textId="77777777" w:rsidR="00A862A1" w:rsidRPr="0004198C" w:rsidRDefault="00A862A1" w:rsidP="00B30BE1">
            <w:pPr>
              <w:pStyle w:val="Body"/>
              <w:numPr>
                <w:ilvl w:val="0"/>
                <w:numId w:val="23"/>
              </w:numPr>
              <w:spacing w:line="276" w:lineRule="auto"/>
              <w:contextualSpacing w:val="0"/>
              <w:rPr>
                <w:lang w:val="en-US"/>
              </w:rPr>
            </w:pPr>
          </w:p>
        </w:tc>
        <w:tc>
          <w:tcPr>
            <w:tcW w:w="7371" w:type="dxa"/>
          </w:tcPr>
          <w:p w14:paraId="2408322C" w14:textId="0C427E07" w:rsidR="00A862A1" w:rsidRPr="00D30041" w:rsidRDefault="00A862A1" w:rsidP="00B30BE1">
            <w:pPr>
              <w:pStyle w:val="Body"/>
              <w:spacing w:line="276" w:lineRule="auto"/>
              <w:contextualSpacing w:val="0"/>
              <w:rPr>
                <w:lang w:val="en-US"/>
              </w:rPr>
            </w:pPr>
            <w:r w:rsidRPr="00D30041">
              <w:rPr>
                <w:lang w:val="en-US"/>
              </w:rPr>
              <w:t>Implementation experience</w:t>
            </w:r>
          </w:p>
        </w:tc>
      </w:tr>
      <w:tr w:rsidR="00B30BE1" w:rsidRPr="0004198C" w14:paraId="34D2EE90" w14:textId="77777777" w:rsidTr="00D30041">
        <w:trPr>
          <w:trHeight w:val="444"/>
        </w:trPr>
        <w:tc>
          <w:tcPr>
            <w:tcW w:w="988" w:type="dxa"/>
          </w:tcPr>
          <w:p w14:paraId="36FF8D0E" w14:textId="77777777" w:rsidR="00B30BE1" w:rsidRPr="0004198C" w:rsidRDefault="00B30BE1" w:rsidP="00B30BE1">
            <w:pPr>
              <w:pStyle w:val="Body"/>
              <w:numPr>
                <w:ilvl w:val="0"/>
                <w:numId w:val="23"/>
              </w:numPr>
              <w:spacing w:line="276" w:lineRule="auto"/>
              <w:contextualSpacing w:val="0"/>
              <w:rPr>
                <w:lang w:val="en-US"/>
              </w:rPr>
            </w:pPr>
          </w:p>
        </w:tc>
        <w:tc>
          <w:tcPr>
            <w:tcW w:w="7371" w:type="dxa"/>
          </w:tcPr>
          <w:p w14:paraId="04D32F87" w14:textId="6B990FC7" w:rsidR="00B30BE1" w:rsidRPr="00D30041" w:rsidRDefault="00B30BE1" w:rsidP="00B30BE1">
            <w:pPr>
              <w:pStyle w:val="Body"/>
              <w:spacing w:line="276" w:lineRule="auto"/>
              <w:contextualSpacing w:val="0"/>
              <w:rPr>
                <w:lang w:val="en-US"/>
              </w:rPr>
            </w:pPr>
            <w:r w:rsidRPr="00D30041">
              <w:rPr>
                <w:lang w:val="en-US"/>
              </w:rPr>
              <w:t>Next steps, closing</w:t>
            </w:r>
          </w:p>
        </w:tc>
      </w:tr>
    </w:tbl>
    <w:p w14:paraId="29511D43" w14:textId="77777777" w:rsidR="009E2294" w:rsidRDefault="009E2294" w:rsidP="008D0F47">
      <w:pPr>
        <w:pStyle w:val="Body"/>
        <w:rPr>
          <w:lang w:val="en-US"/>
        </w:rPr>
      </w:pPr>
    </w:p>
    <w:p w14:paraId="150B6C2C" w14:textId="2BFA4E60" w:rsidR="00295580" w:rsidRDefault="00D30041" w:rsidP="00295580">
      <w:pPr>
        <w:pStyle w:val="Heading1"/>
        <w:numPr>
          <w:ilvl w:val="0"/>
          <w:numId w:val="30"/>
        </w:numPr>
      </w:pPr>
      <w:r w:rsidRPr="00D30041">
        <w:t xml:space="preserve">Welcome introduction </w:t>
      </w:r>
    </w:p>
    <w:p w14:paraId="3C9D9676" w14:textId="77777777" w:rsidR="00295580" w:rsidRPr="00295580" w:rsidRDefault="00295580" w:rsidP="00295580">
      <w:pPr>
        <w:pStyle w:val="Body"/>
        <w:rPr>
          <w:b/>
          <w:lang w:val="en-US"/>
        </w:rPr>
      </w:pPr>
    </w:p>
    <w:p w14:paraId="0F1D153A" w14:textId="77777777" w:rsidR="00D30041" w:rsidRDefault="00D30041" w:rsidP="00D30041">
      <w:pPr>
        <w:pStyle w:val="Body"/>
        <w:rPr>
          <w:lang w:val="en-US"/>
        </w:rPr>
      </w:pPr>
      <w:r>
        <w:rPr>
          <w:lang w:val="en-US"/>
        </w:rPr>
        <w:t>WVG welcomed everyone to the virtual meeting of the Working group.</w:t>
      </w:r>
    </w:p>
    <w:p w14:paraId="5D5860CD" w14:textId="77C68F84" w:rsidR="00D30041" w:rsidRPr="00D30041" w:rsidRDefault="00D30041" w:rsidP="00D30041">
      <w:pPr>
        <w:pStyle w:val="Body"/>
        <w:rPr>
          <w:lang w:val="en-US"/>
        </w:rPr>
      </w:pPr>
      <w:r>
        <w:rPr>
          <w:lang w:val="en-US"/>
        </w:rPr>
        <w:t xml:space="preserve">AP suggested broadening the scope of the discussion by discussing </w:t>
      </w:r>
      <w:r w:rsidR="00295580">
        <w:rPr>
          <w:lang w:val="en-US"/>
        </w:rPr>
        <w:t>not only about DCAT-A</w:t>
      </w:r>
      <w:r w:rsidR="00DB13A8">
        <w:rPr>
          <w:lang w:val="en-US"/>
        </w:rPr>
        <w:t>P but also updating the WG about Geo</w:t>
      </w:r>
      <w:r w:rsidR="00295580">
        <w:rPr>
          <w:lang w:val="en-US"/>
        </w:rPr>
        <w:t>DCAT-AP</w:t>
      </w:r>
      <w:r w:rsidR="00DB13A8">
        <w:rPr>
          <w:lang w:val="en-US"/>
        </w:rPr>
        <w:t xml:space="preserve"> and StatDCAT-AP</w:t>
      </w:r>
      <w:r w:rsidR="00295580">
        <w:rPr>
          <w:lang w:val="en-US"/>
        </w:rPr>
        <w:t xml:space="preserve">. </w:t>
      </w:r>
    </w:p>
    <w:p w14:paraId="4928C8C2" w14:textId="77777777" w:rsidR="00D30041" w:rsidRDefault="00D30041" w:rsidP="00295580">
      <w:pPr>
        <w:pStyle w:val="Heading1"/>
        <w:numPr>
          <w:ilvl w:val="0"/>
          <w:numId w:val="30"/>
        </w:numPr>
      </w:pPr>
      <w:r w:rsidRPr="00295580">
        <w:t>Report of the public comment period</w:t>
      </w:r>
    </w:p>
    <w:p w14:paraId="7C0C652F" w14:textId="171BC224" w:rsidR="00295580" w:rsidRDefault="00C23446" w:rsidP="00C23446">
      <w:pPr>
        <w:pStyle w:val="Body"/>
      </w:pPr>
      <w:r>
        <w:t>MD provided an overview of the metrics during the review period of the 5</w:t>
      </w:r>
      <w:r w:rsidRPr="00C23446">
        <w:rPr>
          <w:vertAlign w:val="superscript"/>
        </w:rPr>
        <w:t>th</w:t>
      </w:r>
      <w:r>
        <w:t xml:space="preserve"> draft of the revised DCAT-AP. In total, we received 27 comments from: </w:t>
      </w:r>
    </w:p>
    <w:p w14:paraId="6AAE97D2" w14:textId="00EB4788" w:rsidR="00C23446" w:rsidRDefault="00C23446" w:rsidP="00C23446">
      <w:pPr>
        <w:pStyle w:val="Body"/>
        <w:numPr>
          <w:ilvl w:val="0"/>
          <w:numId w:val="31"/>
        </w:numPr>
      </w:pPr>
      <w:r>
        <w:t>8 people</w:t>
      </w:r>
    </w:p>
    <w:p w14:paraId="1EF39015" w14:textId="6EDE3C6F" w:rsidR="00C23446" w:rsidRDefault="00C23446" w:rsidP="00C23446">
      <w:pPr>
        <w:pStyle w:val="Body"/>
        <w:numPr>
          <w:ilvl w:val="0"/>
          <w:numId w:val="31"/>
        </w:numPr>
      </w:pPr>
      <w:r>
        <w:t>4 countries (Finland, Germany, Italy, the Netherlands)</w:t>
      </w:r>
    </w:p>
    <w:p w14:paraId="5D23CDF9" w14:textId="49566FEF" w:rsidR="00C23446" w:rsidRDefault="00C23446" w:rsidP="00C23446">
      <w:pPr>
        <w:pStyle w:val="Body"/>
        <w:numPr>
          <w:ilvl w:val="0"/>
          <w:numId w:val="31"/>
        </w:numPr>
      </w:pPr>
      <w:r>
        <w:t>4 public organisations (Publications Office, Joint Research Centre, Finnish IT centre for science, Agenzia per l’Italia Digitale)</w:t>
      </w:r>
    </w:p>
    <w:p w14:paraId="348E1207" w14:textId="1410F20D" w:rsidR="00C23446" w:rsidRDefault="00C23446" w:rsidP="00C23446">
      <w:pPr>
        <w:pStyle w:val="Body"/>
        <w:numPr>
          <w:ilvl w:val="0"/>
          <w:numId w:val="31"/>
        </w:numPr>
      </w:pPr>
      <w:r>
        <w:t>1 private organisation (]init[ digital agency, Germany)</w:t>
      </w:r>
    </w:p>
    <w:p w14:paraId="1F3B6A84" w14:textId="290400C3" w:rsidR="00C23446" w:rsidRDefault="00C23446" w:rsidP="00C23446">
      <w:pPr>
        <w:pStyle w:val="Body"/>
        <w:numPr>
          <w:ilvl w:val="0"/>
          <w:numId w:val="31"/>
        </w:numPr>
      </w:pPr>
      <w:r>
        <w:t>1 public University (VU University of Amsterdam)</w:t>
      </w:r>
    </w:p>
    <w:p w14:paraId="737CCE1A" w14:textId="77777777" w:rsidR="00C60BB4" w:rsidRDefault="00C60BB4" w:rsidP="00295580">
      <w:pPr>
        <w:pStyle w:val="Body"/>
      </w:pPr>
    </w:p>
    <w:p w14:paraId="5FBA1B87" w14:textId="72F51E0C" w:rsidR="00295580" w:rsidRDefault="00295580" w:rsidP="00295580">
      <w:pPr>
        <w:pStyle w:val="Body"/>
      </w:pPr>
      <w:r>
        <w:t>MD mentioned that after creating the issues, he organised the discussion document by dividing the issues in four categories:</w:t>
      </w:r>
    </w:p>
    <w:p w14:paraId="1D2BE1DA" w14:textId="77777777" w:rsidR="00295580" w:rsidRPr="00FD4F78" w:rsidRDefault="00295580" w:rsidP="00295580">
      <w:pPr>
        <w:pStyle w:val="Body"/>
        <w:numPr>
          <w:ilvl w:val="0"/>
          <w:numId w:val="27"/>
        </w:numPr>
        <w:rPr>
          <w:lang w:val="en-US"/>
        </w:rPr>
      </w:pPr>
      <w:r w:rsidRPr="00FD4F78">
        <w:rPr>
          <w:lang w:val="en-US"/>
        </w:rPr>
        <w:t>Issues related to Agent roles</w:t>
      </w:r>
    </w:p>
    <w:p w14:paraId="37842736" w14:textId="77777777" w:rsidR="00295580" w:rsidRPr="00FD4F78" w:rsidRDefault="00295580" w:rsidP="00295580">
      <w:pPr>
        <w:pStyle w:val="Body"/>
        <w:numPr>
          <w:ilvl w:val="0"/>
          <w:numId w:val="27"/>
        </w:numPr>
        <w:rPr>
          <w:lang w:val="en-US"/>
        </w:rPr>
      </w:pPr>
      <w:r w:rsidRPr="00FD4F78">
        <w:rPr>
          <w:lang w:val="en-US"/>
        </w:rPr>
        <w:t>Issues needing clarifications</w:t>
      </w:r>
    </w:p>
    <w:p w14:paraId="63E1133D" w14:textId="77777777" w:rsidR="00295580" w:rsidRPr="00FD4F78" w:rsidRDefault="00295580" w:rsidP="00295580">
      <w:pPr>
        <w:pStyle w:val="Body"/>
        <w:numPr>
          <w:ilvl w:val="0"/>
          <w:numId w:val="27"/>
        </w:numPr>
        <w:rPr>
          <w:lang w:val="en-US"/>
        </w:rPr>
      </w:pPr>
      <w:r w:rsidRPr="00FD4F78">
        <w:rPr>
          <w:lang w:val="en-US"/>
        </w:rPr>
        <w:t>Issues not to fix</w:t>
      </w:r>
    </w:p>
    <w:p w14:paraId="4CABF615" w14:textId="77777777" w:rsidR="00295580" w:rsidRDefault="00295580" w:rsidP="00295580">
      <w:pPr>
        <w:pStyle w:val="Body"/>
        <w:numPr>
          <w:ilvl w:val="0"/>
          <w:numId w:val="27"/>
        </w:numPr>
        <w:rPr>
          <w:lang w:val="en-US"/>
        </w:rPr>
      </w:pPr>
      <w:r w:rsidRPr="00FD4F78">
        <w:rPr>
          <w:lang w:val="en-US"/>
        </w:rPr>
        <w:t>Editorial issues</w:t>
      </w:r>
    </w:p>
    <w:p w14:paraId="7E4AF87D" w14:textId="77777777" w:rsidR="00295580" w:rsidRDefault="00295580" w:rsidP="00295580">
      <w:pPr>
        <w:pStyle w:val="Body"/>
      </w:pPr>
    </w:p>
    <w:p w14:paraId="04F91B95" w14:textId="61075FBF" w:rsidR="00C60BB4" w:rsidRPr="00295580" w:rsidRDefault="00C60BB4" w:rsidP="00295580">
      <w:pPr>
        <w:pStyle w:val="Body"/>
      </w:pPr>
      <w:r>
        <w:t xml:space="preserve">MD proposed following the structure of the document with the proposed resolutions for structuring the meeting’s discussion. </w:t>
      </w:r>
    </w:p>
    <w:p w14:paraId="4301D533" w14:textId="74A1F9CD" w:rsidR="00C60BB4" w:rsidRDefault="00D30041" w:rsidP="00C60BB4">
      <w:pPr>
        <w:pStyle w:val="Heading1"/>
        <w:numPr>
          <w:ilvl w:val="0"/>
          <w:numId w:val="30"/>
        </w:numPr>
      </w:pPr>
      <w:r w:rsidRPr="00D30041">
        <w:t>Issues related to Agent roles</w:t>
      </w:r>
    </w:p>
    <w:p w14:paraId="4960B8D2" w14:textId="7FBE25E9" w:rsidR="00C60BB4" w:rsidRDefault="004E5473" w:rsidP="00C60BB4">
      <w:pPr>
        <w:pStyle w:val="Body"/>
        <w:jc w:val="left"/>
      </w:pPr>
      <w:hyperlink r:id="rId12" w:history="1">
        <w:r w:rsidR="00B30A0B" w:rsidRPr="00B30A0B">
          <w:rPr>
            <w:rStyle w:val="Hyperlink"/>
          </w:rPr>
          <w:t xml:space="preserve">Issue </w:t>
        </w:r>
        <w:r w:rsidR="00C60BB4" w:rsidRPr="00B30A0B">
          <w:rPr>
            <w:rStyle w:val="Hyperlink"/>
          </w:rPr>
          <w:t>1</w:t>
        </w:r>
      </w:hyperlink>
      <w:r w:rsidR="00757B9D">
        <w:rPr>
          <w:rStyle w:val="Hyperlink"/>
        </w:rPr>
        <w:t>,</w:t>
      </w:r>
      <w:r w:rsidR="00757B9D">
        <w:t xml:space="preserve"> </w:t>
      </w:r>
      <w:hyperlink r:id="rId13" w:history="1">
        <w:r w:rsidR="00757B9D" w:rsidRPr="00B30A0B">
          <w:rPr>
            <w:rStyle w:val="Hyperlink"/>
            <w:lang w:val="en-US"/>
          </w:rPr>
          <w:t>2</w:t>
        </w:r>
      </w:hyperlink>
      <w:r w:rsidR="00757B9D">
        <w:rPr>
          <w:lang w:val="en-US"/>
        </w:rPr>
        <w:t xml:space="preserve">, </w:t>
      </w:r>
      <w:hyperlink r:id="rId14" w:history="1">
        <w:r w:rsidR="00757B9D" w:rsidRPr="00B30A0B">
          <w:rPr>
            <w:rStyle w:val="Hyperlink"/>
            <w:lang w:val="en-US"/>
          </w:rPr>
          <w:t>3</w:t>
        </w:r>
      </w:hyperlink>
      <w:r w:rsidR="00757B9D">
        <w:rPr>
          <w:lang w:val="en-US"/>
        </w:rPr>
        <w:t xml:space="preserve"> and </w:t>
      </w:r>
      <w:hyperlink r:id="rId15" w:history="1">
        <w:r w:rsidR="00757B9D" w:rsidRPr="00B30A0B">
          <w:rPr>
            <w:rStyle w:val="Hyperlink"/>
            <w:lang w:val="en-US"/>
          </w:rPr>
          <w:t>4</w:t>
        </w:r>
      </w:hyperlink>
      <w:r w:rsidR="00757B9D">
        <w:rPr>
          <w:rStyle w:val="Hyperlink"/>
          <w:lang w:val="en-US"/>
        </w:rPr>
        <w:t>:</w:t>
      </w:r>
    </w:p>
    <w:p w14:paraId="276BA914" w14:textId="637D00A7" w:rsidR="00C60BB4" w:rsidRDefault="00C60BB4" w:rsidP="00C60BB4">
      <w:pPr>
        <w:pStyle w:val="Body"/>
        <w:jc w:val="left"/>
      </w:pPr>
      <w:r>
        <w:lastRenderedPageBreak/>
        <w:t>AP</w:t>
      </w:r>
      <w:r w:rsidR="00F139D4">
        <w:t xml:space="preserve"> mentioned that dct:creator is</w:t>
      </w:r>
      <w:r>
        <w:t xml:space="preserve"> safer approach  </w:t>
      </w:r>
      <w:r w:rsidR="00F139D4">
        <w:t>than dct:rightsHolder for the purposes of Authority.</w:t>
      </w:r>
    </w:p>
    <w:p w14:paraId="0E48418B" w14:textId="70BEB185" w:rsidR="00C60BB4" w:rsidRDefault="00F139D4" w:rsidP="00C60BB4">
      <w:pPr>
        <w:pStyle w:val="Body"/>
        <w:jc w:val="left"/>
      </w:pPr>
      <w:r>
        <w:t>HO agreed with AP and mentioned that in many cases, the creation is outsourced to 3</w:t>
      </w:r>
      <w:r w:rsidRPr="00F139D4">
        <w:rPr>
          <w:vertAlign w:val="superscript"/>
        </w:rPr>
        <w:t>rd</w:t>
      </w:r>
      <w:r>
        <w:t xml:space="preserve"> parties that are dealing with the implementation of the work.</w:t>
      </w:r>
    </w:p>
    <w:p w14:paraId="5E1770F6" w14:textId="77777777" w:rsidR="00F139D4" w:rsidRDefault="00F139D4" w:rsidP="00C60BB4">
      <w:pPr>
        <w:pStyle w:val="Body"/>
        <w:jc w:val="left"/>
      </w:pPr>
    </w:p>
    <w:p w14:paraId="6EA02C4B" w14:textId="42AC3351" w:rsidR="00F139D4" w:rsidRDefault="00F139D4" w:rsidP="00C60BB4">
      <w:pPr>
        <w:pStyle w:val="Body"/>
        <w:jc w:val="left"/>
      </w:pPr>
      <w:r>
        <w:t xml:space="preserve">MD mentioned that “responsible party” is a separate property that can be assigned to the </w:t>
      </w:r>
      <w:r w:rsidR="004E5BA0">
        <w:t>“</w:t>
      </w:r>
      <w:r>
        <w:t>Authority</w:t>
      </w:r>
      <w:r w:rsidR="004E5BA0">
        <w:t>”</w:t>
      </w:r>
      <w:r>
        <w:t>.</w:t>
      </w:r>
      <w:r w:rsidR="00757B9D">
        <w:t xml:space="preserve"> </w:t>
      </w:r>
      <w:r>
        <w:t>MD expressed his concern that this property al</w:t>
      </w:r>
      <w:r w:rsidR="00757B9D">
        <w:t>location might create confusion</w:t>
      </w:r>
      <w:r>
        <w:t xml:space="preserve"> in the future.</w:t>
      </w:r>
    </w:p>
    <w:p w14:paraId="476DD23A" w14:textId="77777777" w:rsidR="00B30A0B" w:rsidRDefault="00B30A0B" w:rsidP="00C60BB4">
      <w:pPr>
        <w:pStyle w:val="Body"/>
        <w:jc w:val="left"/>
      </w:pPr>
    </w:p>
    <w:p w14:paraId="4460FB6D" w14:textId="724DF9A7" w:rsidR="00F139D4" w:rsidRDefault="00F139D4" w:rsidP="00F139D4">
      <w:pPr>
        <w:pStyle w:val="Body"/>
        <w:rPr>
          <w:lang w:val="en-US"/>
        </w:rPr>
      </w:pPr>
      <w:r>
        <w:t xml:space="preserve">HO </w:t>
      </w:r>
      <w:r>
        <w:rPr>
          <w:lang w:val="en-US"/>
        </w:rPr>
        <w:t xml:space="preserve">suggested creating a footnote </w:t>
      </w:r>
      <w:r w:rsidR="00757B9D">
        <w:rPr>
          <w:lang w:val="en-US"/>
        </w:rPr>
        <w:t xml:space="preserve">in the specification to </w:t>
      </w:r>
      <w:r w:rsidR="00FE437D">
        <w:rPr>
          <w:lang w:val="en-US"/>
        </w:rPr>
        <w:t xml:space="preserve">clarify </w:t>
      </w:r>
      <w:r w:rsidR="00757B9D">
        <w:rPr>
          <w:lang w:val="en-US"/>
        </w:rPr>
        <w:t>the use of authority</w:t>
      </w:r>
      <w:r>
        <w:rPr>
          <w:lang w:val="en-US"/>
        </w:rPr>
        <w:t>.</w:t>
      </w:r>
    </w:p>
    <w:p w14:paraId="3EB89C4D" w14:textId="77777777" w:rsidR="00F139D4" w:rsidRDefault="00F139D4" w:rsidP="00F139D4">
      <w:pPr>
        <w:pStyle w:val="Body"/>
        <w:rPr>
          <w:lang w:val="en-US"/>
        </w:rPr>
      </w:pPr>
    </w:p>
    <w:p w14:paraId="1BDBE2C5" w14:textId="73CC6B99" w:rsidR="00E76AE7" w:rsidRDefault="00E76AE7" w:rsidP="00F139D4">
      <w:pPr>
        <w:pStyle w:val="Body"/>
        <w:rPr>
          <w:lang w:val="en-US"/>
        </w:rPr>
      </w:pPr>
      <w:r>
        <w:rPr>
          <w:lang w:val="en-US"/>
        </w:rPr>
        <w:t xml:space="preserve">AP provided a </w:t>
      </w:r>
      <w:hyperlink r:id="rId16" w:history="1">
        <w:r w:rsidRPr="00E76AE7">
          <w:rPr>
            <w:rStyle w:val="Hyperlink"/>
            <w:lang w:val="en-US"/>
          </w:rPr>
          <w:t>link</w:t>
        </w:r>
      </w:hyperlink>
      <w:r w:rsidR="004E5BA0">
        <w:rPr>
          <w:lang w:val="en-US"/>
        </w:rPr>
        <w:t xml:space="preserve"> with</w:t>
      </w:r>
      <w:r>
        <w:rPr>
          <w:lang w:val="en-US"/>
        </w:rPr>
        <w:t xml:space="preserve"> 12 different roles in Inspire and their definitions.</w:t>
      </w:r>
    </w:p>
    <w:p w14:paraId="2CF12102" w14:textId="2F9C239B" w:rsidR="00E76AE7" w:rsidRDefault="00E76AE7" w:rsidP="00F139D4">
      <w:pPr>
        <w:pStyle w:val="Body"/>
        <w:rPr>
          <w:lang w:val="en-US"/>
        </w:rPr>
      </w:pPr>
      <w:r>
        <w:rPr>
          <w:lang w:val="en-US"/>
        </w:rPr>
        <w:t xml:space="preserve">AP mentioned that </w:t>
      </w:r>
      <w:r w:rsidR="00757B9D">
        <w:rPr>
          <w:lang w:val="en-US"/>
        </w:rPr>
        <w:t>these roles will be used in Geo</w:t>
      </w:r>
      <w:r>
        <w:rPr>
          <w:lang w:val="en-US"/>
        </w:rPr>
        <w:t xml:space="preserve">CAT-AP, but there is not </w:t>
      </w:r>
      <w:r w:rsidR="00757B9D">
        <w:rPr>
          <w:lang w:val="en-US"/>
        </w:rPr>
        <w:t xml:space="preserve">yet </w:t>
      </w:r>
      <w:r>
        <w:rPr>
          <w:lang w:val="en-US"/>
        </w:rPr>
        <w:t xml:space="preserve">a property in DCAT-AP for describing these roles. </w:t>
      </w:r>
    </w:p>
    <w:p w14:paraId="497B8784" w14:textId="77777777" w:rsidR="00E76AE7" w:rsidRDefault="00E76AE7" w:rsidP="00F139D4">
      <w:pPr>
        <w:pStyle w:val="Body"/>
        <w:rPr>
          <w:lang w:val="en-US"/>
        </w:rPr>
      </w:pPr>
    </w:p>
    <w:p w14:paraId="230AB197" w14:textId="195C1A5F" w:rsidR="00E76AE7" w:rsidRDefault="00E76AE7" w:rsidP="00F139D4">
      <w:pPr>
        <w:pStyle w:val="Body"/>
        <w:rPr>
          <w:lang w:val="en-US"/>
        </w:rPr>
      </w:pPr>
      <w:r>
        <w:rPr>
          <w:lang w:val="en-US"/>
        </w:rPr>
        <w:t xml:space="preserve">BVN </w:t>
      </w:r>
      <w:r w:rsidR="00757B9D">
        <w:rPr>
          <w:lang w:val="en-US"/>
        </w:rPr>
        <w:t>agreed with reusing roles that exist already in Geo</w:t>
      </w:r>
      <w:r>
        <w:rPr>
          <w:lang w:val="en-US"/>
        </w:rPr>
        <w:t>DCAT-AP.</w:t>
      </w:r>
    </w:p>
    <w:p w14:paraId="44557FB5" w14:textId="63440AD8" w:rsidR="00F139D4" w:rsidRDefault="00F139D4" w:rsidP="00C60BB4">
      <w:pPr>
        <w:pStyle w:val="Body"/>
        <w:jc w:val="left"/>
        <w:rPr>
          <w:lang w:val="en-US"/>
        </w:rPr>
      </w:pPr>
    </w:p>
    <w:p w14:paraId="2932DCFD" w14:textId="02A706B2" w:rsidR="00F573D1" w:rsidRDefault="00F573D1" w:rsidP="00C60BB4">
      <w:pPr>
        <w:pStyle w:val="Body"/>
        <w:jc w:val="left"/>
        <w:rPr>
          <w:lang w:val="en-US"/>
        </w:rPr>
      </w:pPr>
      <w:r>
        <w:rPr>
          <w:lang w:val="en-US"/>
        </w:rPr>
        <w:t>AP recommended that we should consider the idea of using the</w:t>
      </w:r>
      <w:r w:rsidRPr="00757B9D">
        <w:rPr>
          <w:lang w:val="en-US"/>
        </w:rPr>
        <w:t xml:space="preserve"> </w:t>
      </w:r>
      <w:hyperlink r:id="rId17" w:history="1">
        <w:r w:rsidR="00757B9D">
          <w:rPr>
            <w:rStyle w:val="Hyperlink"/>
            <w:lang w:val="en-US"/>
          </w:rPr>
          <w:t>Roles Name</w:t>
        </w:r>
        <w:r w:rsidR="00757B9D" w:rsidRPr="00757B9D">
          <w:rPr>
            <w:rStyle w:val="Hyperlink"/>
            <w:lang w:val="en-US"/>
          </w:rPr>
          <w:t xml:space="preserve"> Authority List</w:t>
        </w:r>
      </w:hyperlink>
      <w:r w:rsidRPr="00757B9D">
        <w:rPr>
          <w:lang w:val="en-US"/>
        </w:rPr>
        <w:t xml:space="preserve"> of the Publications Office.</w:t>
      </w:r>
      <w:r w:rsidR="006F143A">
        <w:rPr>
          <w:lang w:val="en-US"/>
        </w:rPr>
        <w:t xml:space="preserve"> </w:t>
      </w:r>
      <w:r w:rsidRPr="00757B9D">
        <w:rPr>
          <w:lang w:val="en-US"/>
        </w:rPr>
        <w:t xml:space="preserve">WVG agreed with </w:t>
      </w:r>
      <w:r>
        <w:rPr>
          <w:lang w:val="en-US"/>
        </w:rPr>
        <w:t>AP and he mentioned that it is possible to use the roles re</w:t>
      </w:r>
      <w:r w:rsidR="004E5BA0">
        <w:rPr>
          <w:lang w:val="en-US"/>
        </w:rPr>
        <w:t>lated to the DCAT-AP context fro</w:t>
      </w:r>
      <w:r>
        <w:rPr>
          <w:lang w:val="en-US"/>
        </w:rPr>
        <w:t>m the Inspire vocabulary.</w:t>
      </w:r>
    </w:p>
    <w:p w14:paraId="79885405" w14:textId="77777777" w:rsidR="00F573D1" w:rsidRDefault="00F573D1" w:rsidP="00C60BB4">
      <w:pPr>
        <w:pStyle w:val="Body"/>
        <w:jc w:val="left"/>
        <w:rPr>
          <w:lang w:val="en-US"/>
        </w:rPr>
      </w:pPr>
    </w:p>
    <w:p w14:paraId="36249660" w14:textId="6C17A7B0" w:rsidR="00F573D1" w:rsidRDefault="00F573D1" w:rsidP="00C60BB4">
      <w:pPr>
        <w:pStyle w:val="Body"/>
        <w:jc w:val="left"/>
        <w:rPr>
          <w:lang w:val="en-US"/>
        </w:rPr>
      </w:pPr>
      <w:r>
        <w:rPr>
          <w:lang w:val="en-US"/>
        </w:rPr>
        <w:t xml:space="preserve">JD noted that it has to be decided </w:t>
      </w:r>
      <w:r w:rsidR="00562BB2">
        <w:rPr>
          <w:lang w:val="en-US"/>
        </w:rPr>
        <w:t>whether</w:t>
      </w:r>
      <w:r>
        <w:rPr>
          <w:lang w:val="en-US"/>
        </w:rPr>
        <w:t xml:space="preserve"> to add a property or to use a role (it is not possible to apply both).</w:t>
      </w:r>
    </w:p>
    <w:p w14:paraId="0F44AC53" w14:textId="77777777" w:rsidR="00562BB2" w:rsidRDefault="00562BB2" w:rsidP="00C60BB4">
      <w:pPr>
        <w:pStyle w:val="Body"/>
        <w:jc w:val="left"/>
        <w:rPr>
          <w:lang w:val="en-US"/>
        </w:rPr>
      </w:pPr>
    </w:p>
    <w:p w14:paraId="5893AF70" w14:textId="44BDEFDA" w:rsidR="00562BB2" w:rsidRDefault="00562BB2" w:rsidP="00C60BB4">
      <w:pPr>
        <w:pStyle w:val="Body"/>
        <w:jc w:val="left"/>
        <w:rPr>
          <w:lang w:val="en-US"/>
        </w:rPr>
      </w:pPr>
      <w:r>
        <w:rPr>
          <w:lang w:val="en-US"/>
        </w:rPr>
        <w:t xml:space="preserve">MD suggested having a vocabulary maintained by the OP. This vocabulary would be a list of properties. </w:t>
      </w:r>
    </w:p>
    <w:p w14:paraId="6288F09D" w14:textId="77777777" w:rsidR="00562BB2" w:rsidRDefault="00562BB2" w:rsidP="00C60BB4">
      <w:pPr>
        <w:pStyle w:val="Body"/>
        <w:jc w:val="left"/>
        <w:rPr>
          <w:lang w:val="en-US"/>
        </w:rPr>
      </w:pPr>
    </w:p>
    <w:p w14:paraId="3A83A39B" w14:textId="3AE6488A" w:rsidR="00562BB2" w:rsidRDefault="00562BB2" w:rsidP="00C60BB4">
      <w:pPr>
        <w:pStyle w:val="Body"/>
        <w:jc w:val="left"/>
        <w:rPr>
          <w:lang w:val="en-US"/>
        </w:rPr>
      </w:pPr>
      <w:r>
        <w:rPr>
          <w:lang w:val="en-US"/>
        </w:rPr>
        <w:t>MD provided a</w:t>
      </w:r>
      <w:r w:rsidR="00B30A0B">
        <w:rPr>
          <w:lang w:val="en-US"/>
        </w:rPr>
        <w:t xml:space="preserve"> </w:t>
      </w:r>
      <w:hyperlink r:id="rId18" w:history="1">
        <w:r w:rsidRPr="00562BB2">
          <w:rPr>
            <w:rStyle w:val="Hyperlink"/>
            <w:lang w:val="en-US"/>
          </w:rPr>
          <w:t>link</w:t>
        </w:r>
      </w:hyperlink>
      <w:r>
        <w:rPr>
          <w:lang w:val="en-US"/>
        </w:rPr>
        <w:t xml:space="preserve"> to a list that probably contains all the properties that we need.</w:t>
      </w:r>
    </w:p>
    <w:p w14:paraId="185614E9" w14:textId="77777777" w:rsidR="00B30A0B" w:rsidRDefault="00B30A0B" w:rsidP="00C60BB4">
      <w:pPr>
        <w:pStyle w:val="Body"/>
        <w:jc w:val="left"/>
        <w:rPr>
          <w:lang w:val="en-US"/>
        </w:rPr>
      </w:pPr>
    </w:p>
    <w:p w14:paraId="4D8CA1C9" w14:textId="553A15F8" w:rsidR="00B30A0B" w:rsidRDefault="00B30A0B" w:rsidP="00B30A0B">
      <w:pPr>
        <w:pStyle w:val="Body"/>
        <w:jc w:val="left"/>
        <w:rPr>
          <w:lang w:val="en-US"/>
        </w:rPr>
      </w:pPr>
      <w:r>
        <w:rPr>
          <w:lang w:val="en-US"/>
        </w:rPr>
        <w:t xml:space="preserve">MD, WVG and AP agreed on working on drafting some text </w:t>
      </w:r>
      <w:r w:rsidRPr="00B30A0B">
        <w:rPr>
          <w:lang w:val="en-US"/>
        </w:rPr>
        <w:t xml:space="preserve">for explaining further the </w:t>
      </w:r>
      <w:r w:rsidR="004E5BA0">
        <w:rPr>
          <w:lang w:val="en-US"/>
        </w:rPr>
        <w:t>“</w:t>
      </w:r>
      <w:r w:rsidRPr="00B30A0B">
        <w:rPr>
          <w:lang w:val="en-US"/>
        </w:rPr>
        <w:t>Agent</w:t>
      </w:r>
      <w:r w:rsidR="004E5BA0">
        <w:rPr>
          <w:lang w:val="en-US"/>
        </w:rPr>
        <w:t>”</w:t>
      </w:r>
      <w:r w:rsidRPr="00B30A0B">
        <w:rPr>
          <w:lang w:val="en-US"/>
        </w:rPr>
        <w:t xml:space="preserve"> roles</w:t>
      </w:r>
      <w:r>
        <w:rPr>
          <w:lang w:val="en-US"/>
        </w:rPr>
        <w:t xml:space="preserve">. </w:t>
      </w:r>
      <w:r w:rsidR="006F143A">
        <w:rPr>
          <w:lang w:val="en-US"/>
        </w:rPr>
        <w:t>The proposal will be communicated via the mailing list.</w:t>
      </w:r>
    </w:p>
    <w:p w14:paraId="65830E6A" w14:textId="77777777" w:rsidR="006F143A" w:rsidRDefault="006F143A" w:rsidP="00B30A0B">
      <w:pPr>
        <w:pStyle w:val="Body"/>
        <w:jc w:val="left"/>
        <w:rPr>
          <w:lang w:val="en-US"/>
        </w:rPr>
      </w:pPr>
    </w:p>
    <w:p w14:paraId="5D665753" w14:textId="20A4A00D" w:rsidR="00B30A0B" w:rsidRDefault="00B30A0B" w:rsidP="00B30A0B">
      <w:pPr>
        <w:pStyle w:val="Body"/>
        <w:jc w:val="left"/>
        <w:rPr>
          <w:lang w:val="en-US"/>
        </w:rPr>
      </w:pPr>
      <w:r>
        <w:rPr>
          <w:lang w:val="en-US"/>
        </w:rPr>
        <w:t xml:space="preserve">MD suggested dropping the </w:t>
      </w:r>
      <w:r w:rsidR="004E5BA0">
        <w:rPr>
          <w:lang w:val="en-US"/>
        </w:rPr>
        <w:t>property “A</w:t>
      </w:r>
      <w:r>
        <w:rPr>
          <w:lang w:val="en-US"/>
        </w:rPr>
        <w:t>uthority</w:t>
      </w:r>
      <w:r w:rsidR="004E5BA0">
        <w:rPr>
          <w:lang w:val="en-US"/>
        </w:rPr>
        <w:t>”</w:t>
      </w:r>
      <w:r>
        <w:rPr>
          <w:lang w:val="en-US"/>
        </w:rPr>
        <w:t xml:space="preserve"> (dct:creator).</w:t>
      </w:r>
      <w:bookmarkStart w:id="0" w:name="_GoBack"/>
      <w:bookmarkEnd w:id="0"/>
    </w:p>
    <w:p w14:paraId="50160A11" w14:textId="77777777" w:rsidR="006F143A" w:rsidRDefault="006F143A" w:rsidP="00B30A0B">
      <w:pPr>
        <w:pStyle w:val="Body"/>
        <w:jc w:val="left"/>
        <w:rPr>
          <w:lang w:val="en-US"/>
        </w:rPr>
      </w:pPr>
    </w:p>
    <w:p w14:paraId="20093DFF" w14:textId="72216590" w:rsidR="00B30A0B" w:rsidRDefault="00B30A0B" w:rsidP="00B30A0B">
      <w:pPr>
        <w:pStyle w:val="Body"/>
        <w:jc w:val="left"/>
        <w:rPr>
          <w:lang w:val="en-US"/>
        </w:rPr>
      </w:pPr>
      <w:r>
        <w:rPr>
          <w:lang w:val="en-US"/>
        </w:rPr>
        <w:t xml:space="preserve">MD mentioned that issues </w:t>
      </w:r>
      <w:hyperlink r:id="rId19" w:history="1">
        <w:r w:rsidRPr="00B30A0B">
          <w:rPr>
            <w:rStyle w:val="Hyperlink"/>
            <w:lang w:val="en-US"/>
          </w:rPr>
          <w:t>2</w:t>
        </w:r>
      </w:hyperlink>
      <w:r>
        <w:rPr>
          <w:lang w:val="en-US"/>
        </w:rPr>
        <w:t xml:space="preserve">, </w:t>
      </w:r>
      <w:hyperlink r:id="rId20" w:history="1">
        <w:r w:rsidRPr="00B30A0B">
          <w:rPr>
            <w:rStyle w:val="Hyperlink"/>
            <w:lang w:val="en-US"/>
          </w:rPr>
          <w:t>3</w:t>
        </w:r>
      </w:hyperlink>
      <w:r>
        <w:rPr>
          <w:lang w:val="en-US"/>
        </w:rPr>
        <w:t xml:space="preserve"> and </w:t>
      </w:r>
      <w:hyperlink r:id="rId21" w:history="1">
        <w:r w:rsidRPr="00B30A0B">
          <w:rPr>
            <w:rStyle w:val="Hyperlink"/>
            <w:lang w:val="en-US"/>
          </w:rPr>
          <w:t>4</w:t>
        </w:r>
      </w:hyperlink>
      <w:r>
        <w:rPr>
          <w:lang w:val="en-US"/>
        </w:rPr>
        <w:t xml:space="preserve"> will be covered from the 2 aforementioned proposals. </w:t>
      </w:r>
    </w:p>
    <w:p w14:paraId="795BBE53" w14:textId="77777777" w:rsidR="00D30041" w:rsidRDefault="00D30041" w:rsidP="00C23446">
      <w:pPr>
        <w:pStyle w:val="Heading1"/>
        <w:numPr>
          <w:ilvl w:val="0"/>
          <w:numId w:val="30"/>
        </w:numPr>
      </w:pPr>
      <w:r w:rsidRPr="00D30041">
        <w:t>Issues needing clarifications</w:t>
      </w:r>
    </w:p>
    <w:p w14:paraId="52CEC804" w14:textId="40C6D811" w:rsidR="00B30A0B" w:rsidRDefault="004E5473" w:rsidP="00B30A0B">
      <w:pPr>
        <w:pStyle w:val="Body"/>
      </w:pPr>
      <w:hyperlink r:id="rId22" w:history="1">
        <w:r w:rsidR="00B30A0B" w:rsidRPr="00B30A0B">
          <w:rPr>
            <w:rStyle w:val="Hyperlink"/>
          </w:rPr>
          <w:t>Issue 5</w:t>
        </w:r>
      </w:hyperlink>
      <w:r w:rsidR="00B30A0B">
        <w:t xml:space="preserve">: </w:t>
      </w:r>
      <w:r w:rsidR="006F143A">
        <w:t xml:space="preserve">The </w:t>
      </w:r>
      <w:r w:rsidR="002C69A2">
        <w:t xml:space="preserve">meeting participants </w:t>
      </w:r>
      <w:r w:rsidR="00B30A0B">
        <w:t>agreed with the proposed resolution.</w:t>
      </w:r>
    </w:p>
    <w:p w14:paraId="5E16D339" w14:textId="0AB18D82" w:rsidR="00B30A0B" w:rsidRDefault="004E5473" w:rsidP="00B30A0B">
      <w:pPr>
        <w:pStyle w:val="Body"/>
      </w:pPr>
      <w:hyperlink r:id="rId23" w:history="1">
        <w:r w:rsidR="00B30A0B" w:rsidRPr="00B30A0B">
          <w:rPr>
            <w:rStyle w:val="Hyperlink"/>
          </w:rPr>
          <w:t>Issue 6</w:t>
        </w:r>
      </w:hyperlink>
      <w:r w:rsidR="00B30A0B">
        <w:t>:</w:t>
      </w:r>
      <w:r w:rsidR="00B30A0B" w:rsidRPr="00B30A0B">
        <w:t xml:space="preserve"> </w:t>
      </w:r>
      <w:r w:rsidR="006F143A">
        <w:t xml:space="preserve">The </w:t>
      </w:r>
      <w:r w:rsidR="002C69A2">
        <w:t xml:space="preserve">meeting participants </w:t>
      </w:r>
      <w:r w:rsidR="00B30A0B">
        <w:t>agreed with the proposed resolution.</w:t>
      </w:r>
    </w:p>
    <w:p w14:paraId="7F7A1A19" w14:textId="72060C3E" w:rsidR="00B30A0B" w:rsidRDefault="004E5473" w:rsidP="00B30A0B">
      <w:pPr>
        <w:pStyle w:val="Body"/>
      </w:pPr>
      <w:hyperlink r:id="rId24" w:history="1">
        <w:r w:rsidR="00AB4667" w:rsidRPr="00AB4667">
          <w:rPr>
            <w:rStyle w:val="Hyperlink"/>
          </w:rPr>
          <w:t>Issue 7</w:t>
        </w:r>
      </w:hyperlink>
      <w:r w:rsidR="00AB4667">
        <w:t xml:space="preserve"> and </w:t>
      </w:r>
      <w:hyperlink r:id="rId25" w:history="1">
        <w:r w:rsidR="00AB4667" w:rsidRPr="00AB4667">
          <w:rPr>
            <w:rStyle w:val="Hyperlink"/>
          </w:rPr>
          <w:t>Issue 8</w:t>
        </w:r>
      </w:hyperlink>
      <w:r w:rsidR="00AB4667">
        <w:t xml:space="preserve">: The licence types </w:t>
      </w:r>
      <w:r w:rsidR="006F143A">
        <w:t>remain</w:t>
      </w:r>
      <w:r w:rsidR="00AB4667">
        <w:t xml:space="preserve"> mandatory (No change).</w:t>
      </w:r>
    </w:p>
    <w:p w14:paraId="759B8211" w14:textId="6A10775A" w:rsidR="00AB4667" w:rsidRDefault="004E5473" w:rsidP="00B30A0B">
      <w:pPr>
        <w:pStyle w:val="Body"/>
      </w:pPr>
      <w:hyperlink r:id="rId26" w:history="1">
        <w:r w:rsidR="00AB4667" w:rsidRPr="00AB4667">
          <w:rPr>
            <w:rStyle w:val="Hyperlink"/>
          </w:rPr>
          <w:t>Issue 9</w:t>
        </w:r>
      </w:hyperlink>
      <w:r w:rsidR="00AB4667">
        <w:t xml:space="preserve">: </w:t>
      </w:r>
      <w:r w:rsidR="006F143A">
        <w:t xml:space="preserve">The </w:t>
      </w:r>
      <w:r w:rsidR="002C69A2">
        <w:t xml:space="preserve">meeting participants </w:t>
      </w:r>
      <w:r w:rsidR="00AB4667">
        <w:t>agreed with the proposed resolution.</w:t>
      </w:r>
    </w:p>
    <w:p w14:paraId="7651AB3E" w14:textId="1A5AC017" w:rsidR="00AB4667" w:rsidRDefault="004E5473" w:rsidP="00AB4667">
      <w:pPr>
        <w:pStyle w:val="Body"/>
      </w:pPr>
      <w:hyperlink r:id="rId27" w:history="1">
        <w:r w:rsidR="00AB4667" w:rsidRPr="00AB4667">
          <w:rPr>
            <w:rStyle w:val="Hyperlink"/>
          </w:rPr>
          <w:t>Issue 10</w:t>
        </w:r>
      </w:hyperlink>
      <w:r w:rsidR="00AB4667">
        <w:t>:</w:t>
      </w:r>
      <w:r w:rsidR="00AB4667" w:rsidRPr="00AB4667">
        <w:t xml:space="preserve"> </w:t>
      </w:r>
      <w:r w:rsidR="006F143A">
        <w:t xml:space="preserve">The </w:t>
      </w:r>
      <w:r w:rsidR="002C69A2">
        <w:t xml:space="preserve">meeting participants </w:t>
      </w:r>
      <w:r w:rsidR="00AB4667">
        <w:t>agreed with the proposed resolution.</w:t>
      </w:r>
    </w:p>
    <w:p w14:paraId="0517F34A" w14:textId="49B38995" w:rsidR="00AB4667" w:rsidRDefault="004E5473" w:rsidP="00AB4667">
      <w:pPr>
        <w:pStyle w:val="Body"/>
      </w:pPr>
      <w:hyperlink r:id="rId28" w:history="1">
        <w:r w:rsidR="00AB4667" w:rsidRPr="00AB4667">
          <w:rPr>
            <w:rStyle w:val="Hyperlink"/>
          </w:rPr>
          <w:t>Issue 11</w:t>
        </w:r>
      </w:hyperlink>
      <w:r w:rsidR="00AB4667">
        <w:t xml:space="preserve">: </w:t>
      </w:r>
      <w:r w:rsidR="006F143A">
        <w:t xml:space="preserve">The </w:t>
      </w:r>
      <w:r w:rsidR="002C69A2">
        <w:t xml:space="preserve">meeting participants </w:t>
      </w:r>
      <w:r w:rsidR="00AB4667">
        <w:t>agreed with the proposed resolution.</w:t>
      </w:r>
    </w:p>
    <w:p w14:paraId="57B86B43" w14:textId="6D065C0C" w:rsidR="00AB4667" w:rsidRDefault="004E5473" w:rsidP="00AB4667">
      <w:pPr>
        <w:pStyle w:val="Body"/>
      </w:pPr>
      <w:hyperlink r:id="rId29" w:history="1">
        <w:r w:rsidR="00AB4667" w:rsidRPr="00AB4667">
          <w:rPr>
            <w:rStyle w:val="Hyperlink"/>
          </w:rPr>
          <w:t>Issue 12</w:t>
        </w:r>
      </w:hyperlink>
      <w:r w:rsidR="009E103F">
        <w:t>:</w:t>
      </w:r>
    </w:p>
    <w:p w14:paraId="5F99AA69" w14:textId="7DAF6797" w:rsidR="00AB4667" w:rsidRDefault="00AB4667" w:rsidP="00AB4667">
      <w:pPr>
        <w:pStyle w:val="Body"/>
      </w:pPr>
      <w:r>
        <w:t xml:space="preserve">WVG </w:t>
      </w:r>
      <w:r w:rsidR="000C7B74">
        <w:t>suggested adding the 13 term vocabulary to DCAT-AP and renaming it to: “Dataset theme vocabulary” (or similarly).</w:t>
      </w:r>
    </w:p>
    <w:p w14:paraId="4D260DB5" w14:textId="77777777" w:rsidR="000C7B74" w:rsidRDefault="000C7B74" w:rsidP="00AB4667">
      <w:pPr>
        <w:pStyle w:val="Body"/>
      </w:pPr>
    </w:p>
    <w:p w14:paraId="47E8AA5A" w14:textId="17AFB917" w:rsidR="000C7B74" w:rsidRDefault="000C7B74" w:rsidP="00AB4667">
      <w:pPr>
        <w:pStyle w:val="Body"/>
      </w:pPr>
      <w:r>
        <w:t xml:space="preserve">AP suggested exploring the possibility for </w:t>
      </w:r>
      <w:hyperlink r:id="rId30" w:history="1">
        <w:r w:rsidRPr="000C7B74">
          <w:rPr>
            <w:rStyle w:val="Hyperlink"/>
          </w:rPr>
          <w:t xml:space="preserve">creating any connections </w:t>
        </w:r>
        <w:r w:rsidR="004E5BA0">
          <w:rPr>
            <w:rStyle w:val="Hyperlink"/>
          </w:rPr>
          <w:t xml:space="preserve">with </w:t>
        </w:r>
        <w:r w:rsidRPr="000C7B74">
          <w:rPr>
            <w:rStyle w:val="Hyperlink"/>
          </w:rPr>
          <w:t>Inspire</w:t>
        </w:r>
      </w:hyperlink>
      <w:r>
        <w:t>.</w:t>
      </w:r>
    </w:p>
    <w:p w14:paraId="0B9E23B7" w14:textId="67CCD8C7" w:rsidR="000C7B74" w:rsidRDefault="000C7B74" w:rsidP="00AB4667">
      <w:pPr>
        <w:pStyle w:val="Body"/>
      </w:pPr>
      <w:r>
        <w:t>MD mentioned that the OP and Inspire should discuss and solve this matter.</w:t>
      </w:r>
    </w:p>
    <w:p w14:paraId="38A54B8C" w14:textId="77777777" w:rsidR="000C7B74" w:rsidRDefault="000C7B74" w:rsidP="00AB4667">
      <w:pPr>
        <w:pStyle w:val="Body"/>
      </w:pPr>
    </w:p>
    <w:p w14:paraId="384FFA00" w14:textId="4F0279F1" w:rsidR="000C7B74" w:rsidRDefault="004E5473" w:rsidP="00AB4667">
      <w:pPr>
        <w:pStyle w:val="Body"/>
      </w:pPr>
      <w:hyperlink r:id="rId31" w:history="1">
        <w:r w:rsidR="000C7B74" w:rsidRPr="000C7B74">
          <w:rPr>
            <w:rStyle w:val="Hyperlink"/>
          </w:rPr>
          <w:t>Issue 13</w:t>
        </w:r>
      </w:hyperlink>
      <w:r w:rsidR="000C7B74">
        <w:t xml:space="preserve">: </w:t>
      </w:r>
      <w:r w:rsidR="006F143A">
        <w:t xml:space="preserve">The </w:t>
      </w:r>
      <w:r w:rsidR="002C69A2">
        <w:t xml:space="preserve">meeting participants </w:t>
      </w:r>
      <w:r w:rsidR="000C7B74">
        <w:t>agreed with the proposed resolution.</w:t>
      </w:r>
    </w:p>
    <w:p w14:paraId="403A1121" w14:textId="031297EC" w:rsidR="000C7B74" w:rsidRDefault="004E5473" w:rsidP="00AB4667">
      <w:pPr>
        <w:pStyle w:val="Body"/>
      </w:pPr>
      <w:hyperlink r:id="rId32" w:history="1">
        <w:r w:rsidR="000C7B74" w:rsidRPr="000C7B74">
          <w:rPr>
            <w:rStyle w:val="Hyperlink"/>
          </w:rPr>
          <w:t>Issue 14</w:t>
        </w:r>
      </w:hyperlink>
      <w:r w:rsidR="000C7B74">
        <w:t xml:space="preserve">: </w:t>
      </w:r>
      <w:r w:rsidR="006F143A">
        <w:t xml:space="preserve">The </w:t>
      </w:r>
      <w:r w:rsidR="002C69A2">
        <w:t>meeting participants</w:t>
      </w:r>
      <w:r w:rsidR="006F143A">
        <w:t xml:space="preserve"> </w:t>
      </w:r>
      <w:r w:rsidR="009E103F">
        <w:t xml:space="preserve">agreed with the proposed resolution. We should </w:t>
      </w:r>
      <w:r w:rsidR="006F143A">
        <w:t>remain</w:t>
      </w:r>
      <w:r w:rsidR="009E103F">
        <w:t xml:space="preserve"> flexible.</w:t>
      </w:r>
    </w:p>
    <w:p w14:paraId="12C0D278" w14:textId="27291C69" w:rsidR="009E103F" w:rsidRDefault="004E5473" w:rsidP="00AB4667">
      <w:pPr>
        <w:pStyle w:val="Body"/>
      </w:pPr>
      <w:hyperlink r:id="rId33" w:history="1">
        <w:r w:rsidR="009E103F" w:rsidRPr="009E103F">
          <w:rPr>
            <w:rStyle w:val="Hyperlink"/>
          </w:rPr>
          <w:t>Issue 15</w:t>
        </w:r>
      </w:hyperlink>
      <w:r w:rsidR="009E103F">
        <w:t xml:space="preserve">: </w:t>
      </w:r>
      <w:r w:rsidR="006F143A">
        <w:t xml:space="preserve">The </w:t>
      </w:r>
      <w:r w:rsidR="002C69A2">
        <w:t xml:space="preserve">meeting participants </w:t>
      </w:r>
      <w:r w:rsidR="009E103F">
        <w:t>agreed with the proposed resolution.</w:t>
      </w:r>
    </w:p>
    <w:p w14:paraId="6D151B9A" w14:textId="2AA0CC07" w:rsidR="009E103F" w:rsidRDefault="004E5473" w:rsidP="009E103F">
      <w:pPr>
        <w:pStyle w:val="Body"/>
      </w:pPr>
      <w:hyperlink r:id="rId34" w:history="1">
        <w:r w:rsidR="009E103F" w:rsidRPr="009E103F">
          <w:rPr>
            <w:rStyle w:val="Hyperlink"/>
          </w:rPr>
          <w:t>Issue 16</w:t>
        </w:r>
      </w:hyperlink>
      <w:r w:rsidR="009E103F">
        <w:t xml:space="preserve">: </w:t>
      </w:r>
      <w:r w:rsidR="006F143A">
        <w:t xml:space="preserve">The </w:t>
      </w:r>
      <w:r w:rsidR="002C69A2">
        <w:t xml:space="preserve">meeting participants </w:t>
      </w:r>
      <w:r w:rsidR="009E103F">
        <w:t>agreed with the proposed resolution.</w:t>
      </w:r>
    </w:p>
    <w:p w14:paraId="1DC86306" w14:textId="6233BAC1" w:rsidR="009E103F" w:rsidRDefault="004E5473" w:rsidP="00AB4667">
      <w:pPr>
        <w:pStyle w:val="Body"/>
      </w:pPr>
      <w:hyperlink r:id="rId35" w:history="1">
        <w:r w:rsidR="009E103F" w:rsidRPr="009E103F">
          <w:rPr>
            <w:rStyle w:val="Hyperlink"/>
          </w:rPr>
          <w:t>Issue 17</w:t>
        </w:r>
      </w:hyperlink>
      <w:r w:rsidR="009E103F">
        <w:t xml:space="preserve">: </w:t>
      </w:r>
      <w:r w:rsidR="006F143A">
        <w:t xml:space="preserve">The </w:t>
      </w:r>
      <w:r w:rsidR="002C69A2">
        <w:t xml:space="preserve">meeting participants </w:t>
      </w:r>
      <w:r w:rsidR="000B431A">
        <w:t>agrees with the resolution.</w:t>
      </w:r>
    </w:p>
    <w:p w14:paraId="3496B464" w14:textId="0781A9D0" w:rsidR="009E103F" w:rsidRDefault="009E103F" w:rsidP="00AB4667">
      <w:pPr>
        <w:pStyle w:val="Body"/>
      </w:pPr>
      <w:r>
        <w:t>AP mentioned that if we recommend a vocabulary that is operation</w:t>
      </w:r>
      <w:r w:rsidR="008B4916">
        <w:t>al</w:t>
      </w:r>
      <w:r>
        <w:t xml:space="preserve"> on national level, but at the same time it is not recognised on European level, we should provide more options (more vocabularies) by making clear that the proposed vocabulary is not the only solution.</w:t>
      </w:r>
    </w:p>
    <w:p w14:paraId="10C06921" w14:textId="301F5A03" w:rsidR="009E103F" w:rsidRDefault="009E103F" w:rsidP="00AB4667">
      <w:pPr>
        <w:pStyle w:val="Body"/>
      </w:pPr>
      <w:r>
        <w:t xml:space="preserve">AP mentioned that he will send a mail to the mailing list explaining in detail his recommendation. </w:t>
      </w:r>
    </w:p>
    <w:p w14:paraId="7C76A0F7" w14:textId="77777777" w:rsidR="009E103F" w:rsidRDefault="009E103F" w:rsidP="00AB4667">
      <w:pPr>
        <w:pStyle w:val="Body"/>
      </w:pPr>
    </w:p>
    <w:p w14:paraId="6E0A24C1" w14:textId="4813C016" w:rsidR="009E103F" w:rsidRDefault="009E103F" w:rsidP="00AB4667">
      <w:pPr>
        <w:pStyle w:val="Body"/>
      </w:pPr>
      <w:r>
        <w:t xml:space="preserve">JD mentioned that the marine vocabularies, including the national ones, are all recognised on European (and international) level. </w:t>
      </w:r>
    </w:p>
    <w:p w14:paraId="6BAB7633" w14:textId="6FDAF9FA" w:rsidR="000B431A" w:rsidRDefault="000B431A" w:rsidP="00AB4667">
      <w:pPr>
        <w:pStyle w:val="Body"/>
      </w:pPr>
      <w:r>
        <w:t xml:space="preserve">JD suggested that </w:t>
      </w:r>
      <w:r w:rsidR="006F143A">
        <w:t xml:space="preserve">one of those is vocabularies is chosen and is recommended in the specification. </w:t>
      </w:r>
    </w:p>
    <w:p w14:paraId="7127B890" w14:textId="77777777" w:rsidR="000B431A" w:rsidRDefault="000B431A" w:rsidP="00AB4667">
      <w:pPr>
        <w:pStyle w:val="Body"/>
      </w:pPr>
    </w:p>
    <w:p w14:paraId="1BE05E22" w14:textId="3C934227" w:rsidR="000B431A" w:rsidRDefault="000B431A" w:rsidP="00AB4667">
      <w:pPr>
        <w:pStyle w:val="Body"/>
      </w:pPr>
      <w:r>
        <w:t>AP mentioned that we should b</w:t>
      </w:r>
      <w:r w:rsidR="006F143A">
        <w:t>e aware of the plans of the pan-</w:t>
      </w:r>
      <w:r>
        <w:t xml:space="preserve">European data portal. </w:t>
      </w:r>
    </w:p>
    <w:p w14:paraId="46530676" w14:textId="26D40ABB" w:rsidR="000B431A" w:rsidRDefault="000B431A" w:rsidP="00AB4667">
      <w:pPr>
        <w:pStyle w:val="Body"/>
      </w:pPr>
      <w:r>
        <w:t>MD assured AP th</w:t>
      </w:r>
      <w:r w:rsidR="006F143A">
        <w:t>at we are in touch with the pan-</w:t>
      </w:r>
      <w:r>
        <w:t>European data portal.</w:t>
      </w:r>
      <w:r w:rsidR="006F143A">
        <w:t xml:space="preserve"> They participated in the discussions of the Working Group so far. </w:t>
      </w:r>
    </w:p>
    <w:p w14:paraId="3E66DE65" w14:textId="5E2CB31C" w:rsidR="00AB4667" w:rsidRDefault="00AB4667" w:rsidP="00B30A0B">
      <w:pPr>
        <w:pStyle w:val="Body"/>
      </w:pPr>
    </w:p>
    <w:p w14:paraId="1AC84A18" w14:textId="46F04CBC" w:rsidR="004F73B6" w:rsidRDefault="000B431A" w:rsidP="00B30A0B">
      <w:pPr>
        <w:pStyle w:val="Body"/>
      </w:pPr>
      <w:r>
        <w:t xml:space="preserve">After a request of MD and </w:t>
      </w:r>
      <w:r w:rsidR="008B4916">
        <w:t>due to</w:t>
      </w:r>
      <w:r>
        <w:t xml:space="preserve"> time limitations, all the participants agreed to skip</w:t>
      </w:r>
      <w:r w:rsidR="008B4916">
        <w:t xml:space="preserve"> discussing about</w:t>
      </w:r>
      <w:r>
        <w:t xml:space="preserve"> the rest of the issues (18-27) and </w:t>
      </w:r>
      <w:r w:rsidR="008B4916">
        <w:t xml:space="preserve">to </w:t>
      </w:r>
      <w:r>
        <w:t>discuss</w:t>
      </w:r>
      <w:r w:rsidR="008B4916">
        <w:t xml:space="preserve"> about</w:t>
      </w:r>
      <w:r>
        <w:t xml:space="preserve"> them via the mailing list or via Joinup. </w:t>
      </w:r>
    </w:p>
    <w:p w14:paraId="75307FDD" w14:textId="36537D5B" w:rsidR="004F73B6" w:rsidRDefault="004F73B6" w:rsidP="004F73B6">
      <w:pPr>
        <w:pStyle w:val="Heading1"/>
        <w:numPr>
          <w:ilvl w:val="0"/>
          <w:numId w:val="30"/>
        </w:numPr>
      </w:pPr>
      <w:r>
        <w:t xml:space="preserve">Issues not to fix </w:t>
      </w:r>
    </w:p>
    <w:p w14:paraId="7E34454C" w14:textId="6DC79F3E" w:rsidR="004F73B6" w:rsidRPr="004F73B6" w:rsidRDefault="004F73B6" w:rsidP="004F73B6">
      <w:pPr>
        <w:pStyle w:val="Body"/>
        <w:rPr>
          <w:i/>
        </w:rPr>
      </w:pPr>
      <w:r>
        <w:rPr>
          <w:i/>
        </w:rPr>
        <w:t xml:space="preserve">These issues were </w:t>
      </w:r>
      <w:r w:rsidRPr="004F73B6">
        <w:rPr>
          <w:i/>
        </w:rPr>
        <w:t xml:space="preserve">not discussed </w:t>
      </w:r>
      <w:r>
        <w:rPr>
          <w:i/>
        </w:rPr>
        <w:t>(</w:t>
      </w:r>
      <w:r w:rsidR="00FE437D" w:rsidRPr="00FE437D">
        <w:rPr>
          <w:i/>
        </w:rPr>
        <w:t>WG members are invited to send a message to the mailing list if they have obje</w:t>
      </w:r>
      <w:r w:rsidR="00FE437D">
        <w:rPr>
          <w:i/>
        </w:rPr>
        <w:t xml:space="preserve">ctions to a proposed resolution. All the proposed resolutions will be </w:t>
      </w:r>
      <w:r w:rsidR="00FE437D" w:rsidRPr="00FE437D">
        <w:rPr>
          <w:i/>
        </w:rPr>
        <w:t>accepted if no objections are voiced by 16 September</w:t>
      </w:r>
      <w:r>
        <w:rPr>
          <w:i/>
        </w:rPr>
        <w:t>)</w:t>
      </w:r>
      <w:r w:rsidR="00FE437D">
        <w:rPr>
          <w:i/>
        </w:rPr>
        <w:t>.</w:t>
      </w:r>
    </w:p>
    <w:p w14:paraId="4DDDC588" w14:textId="3F0AEC95" w:rsidR="004F73B6" w:rsidRDefault="004F73B6" w:rsidP="004F73B6">
      <w:pPr>
        <w:pStyle w:val="Heading1"/>
        <w:numPr>
          <w:ilvl w:val="0"/>
          <w:numId w:val="30"/>
        </w:numPr>
      </w:pPr>
      <w:r>
        <w:t>Editorial issues</w:t>
      </w:r>
    </w:p>
    <w:p w14:paraId="06C324AC" w14:textId="5E2287FB" w:rsidR="004F73B6" w:rsidRPr="004F73B6" w:rsidRDefault="004F73B6" w:rsidP="004F73B6">
      <w:pPr>
        <w:pStyle w:val="Body"/>
        <w:rPr>
          <w:i/>
        </w:rPr>
      </w:pPr>
      <w:r>
        <w:rPr>
          <w:i/>
        </w:rPr>
        <w:t>These issues were</w:t>
      </w:r>
      <w:r w:rsidRPr="004F73B6">
        <w:rPr>
          <w:i/>
        </w:rPr>
        <w:t xml:space="preserve"> not discussed </w:t>
      </w:r>
      <w:r w:rsidR="00FE437D">
        <w:rPr>
          <w:i/>
        </w:rPr>
        <w:t>(</w:t>
      </w:r>
      <w:r w:rsidR="00FE437D" w:rsidRPr="00FE437D">
        <w:rPr>
          <w:i/>
        </w:rPr>
        <w:t>WG members are invited to send a message to the mailing list if they have obje</w:t>
      </w:r>
      <w:r w:rsidR="00FE437D">
        <w:rPr>
          <w:i/>
        </w:rPr>
        <w:t xml:space="preserve">ctions to a proposed resolution. All the proposed resolutions will be </w:t>
      </w:r>
      <w:r w:rsidR="00FE437D" w:rsidRPr="00FE437D">
        <w:rPr>
          <w:i/>
        </w:rPr>
        <w:t>accepted if no objections are voiced by 16 September</w:t>
      </w:r>
      <w:r w:rsidR="00FE437D">
        <w:rPr>
          <w:i/>
        </w:rPr>
        <w:t>).</w:t>
      </w:r>
    </w:p>
    <w:p w14:paraId="118BA698" w14:textId="3C89BA65" w:rsidR="00A862A1" w:rsidRDefault="00A862A1" w:rsidP="00C23446">
      <w:pPr>
        <w:pStyle w:val="Heading1"/>
        <w:numPr>
          <w:ilvl w:val="0"/>
          <w:numId w:val="30"/>
        </w:numPr>
      </w:pPr>
      <w:r>
        <w:t>Discussion about Geo DCAT-AP</w:t>
      </w:r>
    </w:p>
    <w:p w14:paraId="0AC07F40" w14:textId="0F9A7BF7" w:rsidR="00A862A1" w:rsidRDefault="00A862A1" w:rsidP="00A862A1">
      <w:pPr>
        <w:pStyle w:val="Body"/>
      </w:pPr>
      <w:r>
        <w:t>AP provided several links:</w:t>
      </w:r>
    </w:p>
    <w:p w14:paraId="15DE6377" w14:textId="366FBB59" w:rsidR="00A862A1" w:rsidRDefault="004E5473" w:rsidP="00A862A1">
      <w:pPr>
        <w:pStyle w:val="Body"/>
        <w:numPr>
          <w:ilvl w:val="0"/>
          <w:numId w:val="33"/>
        </w:numPr>
      </w:pPr>
      <w:hyperlink r:id="rId36" w:history="1">
        <w:r w:rsidR="00A862A1" w:rsidRPr="00A862A1">
          <w:rPr>
            <w:rStyle w:val="Hyperlink"/>
          </w:rPr>
          <w:t>Geo DCAT-AP implementation</w:t>
        </w:r>
      </w:hyperlink>
    </w:p>
    <w:p w14:paraId="17E13CC0" w14:textId="1635125B" w:rsidR="00A862A1" w:rsidRDefault="00A862A1" w:rsidP="004E5BA0">
      <w:pPr>
        <w:pStyle w:val="Body"/>
        <w:ind w:left="720"/>
      </w:pPr>
      <w:r>
        <w:t>AP mentioned that there are contributions from HO and from Italy (Antonio Rotundo).</w:t>
      </w:r>
    </w:p>
    <w:p w14:paraId="4ADCDDC8" w14:textId="63ECE497" w:rsidR="00A862A1" w:rsidRDefault="004E5473" w:rsidP="00A862A1">
      <w:pPr>
        <w:pStyle w:val="Body"/>
        <w:numPr>
          <w:ilvl w:val="0"/>
          <w:numId w:val="33"/>
        </w:numPr>
      </w:pPr>
      <w:hyperlink r:id="rId37" w:history="1">
        <w:r w:rsidR="00A862A1" w:rsidRPr="00A862A1">
          <w:rPr>
            <w:rStyle w:val="Hyperlink"/>
          </w:rPr>
          <w:t>Geo DCAT-API</w:t>
        </w:r>
      </w:hyperlink>
    </w:p>
    <w:p w14:paraId="77732862" w14:textId="5B210369" w:rsidR="00A862A1" w:rsidRPr="00A862A1" w:rsidRDefault="00A862A1" w:rsidP="004E5BA0">
      <w:pPr>
        <w:pStyle w:val="Body"/>
        <w:ind w:left="720"/>
      </w:pPr>
      <w:r>
        <w:t xml:space="preserve">This API can be used to convert ISO 19139 records into GeoDCAT-AP, either by submitting a call to a </w:t>
      </w:r>
      <w:hyperlink r:id="rId38" w:history="1">
        <w:r w:rsidRPr="00A862A1">
          <w:rPr>
            <w:rStyle w:val="Hyperlink"/>
          </w:rPr>
          <w:t>CSW (Catalog Service for the Web)</w:t>
        </w:r>
      </w:hyperlink>
      <w:r>
        <w:t xml:space="preserve">, or by loading a static file containing ISO records. The source code and preliminary documentation is available in </w:t>
      </w:r>
      <w:hyperlink r:id="rId39" w:history="1">
        <w:r w:rsidRPr="00A862A1">
          <w:rPr>
            <w:rStyle w:val="Hyperlink"/>
          </w:rPr>
          <w:t>Stash</w:t>
        </w:r>
      </w:hyperlink>
      <w:r>
        <w:t>.</w:t>
      </w:r>
    </w:p>
    <w:p w14:paraId="6FF22135" w14:textId="77777777" w:rsidR="00D30041" w:rsidRDefault="00D30041" w:rsidP="00C23446">
      <w:pPr>
        <w:pStyle w:val="Heading1"/>
        <w:numPr>
          <w:ilvl w:val="0"/>
          <w:numId w:val="30"/>
        </w:numPr>
      </w:pPr>
      <w:r w:rsidRPr="00D30041">
        <w:t>Implementation experience</w:t>
      </w:r>
    </w:p>
    <w:p w14:paraId="1C8CA977" w14:textId="625FDAD0" w:rsidR="00531EA8" w:rsidRDefault="00531EA8" w:rsidP="00531EA8">
      <w:pPr>
        <w:pStyle w:val="Body"/>
      </w:pPr>
      <w:r>
        <w:t xml:space="preserve">NL informed the </w:t>
      </w:r>
      <w:r w:rsidR="002C69A2">
        <w:t xml:space="preserve">meeting participants </w:t>
      </w:r>
      <w:r>
        <w:t>about the actions that we have performed so far</w:t>
      </w:r>
      <w:r w:rsidR="008B4916">
        <w:t>. We have</w:t>
      </w:r>
      <w:r>
        <w:t>:</w:t>
      </w:r>
    </w:p>
    <w:p w14:paraId="2CFB62B1" w14:textId="3A7A346A" w:rsidR="00531EA8" w:rsidRDefault="00531EA8" w:rsidP="00531EA8">
      <w:pPr>
        <w:pStyle w:val="Body"/>
        <w:numPr>
          <w:ilvl w:val="0"/>
          <w:numId w:val="33"/>
        </w:numPr>
      </w:pPr>
      <w:r>
        <w:t xml:space="preserve">asked people to share with </w:t>
      </w:r>
      <w:r w:rsidR="006F143A">
        <w:t xml:space="preserve">the mailing list </w:t>
      </w:r>
      <w:r>
        <w:t>their impleme</w:t>
      </w:r>
      <w:r w:rsidR="008B4916">
        <w:t>ntation</w:t>
      </w:r>
      <w:r w:rsidR="006F143A">
        <w:t xml:space="preserve"> experiences</w:t>
      </w:r>
      <w:r w:rsidR="008B4916">
        <w:t xml:space="preserve"> and their future plans; and</w:t>
      </w:r>
    </w:p>
    <w:p w14:paraId="092415C0" w14:textId="31BF2E46" w:rsidR="00531EA8" w:rsidRPr="00531EA8" w:rsidRDefault="00531EA8" w:rsidP="00531EA8">
      <w:pPr>
        <w:pStyle w:val="Body"/>
        <w:numPr>
          <w:ilvl w:val="0"/>
          <w:numId w:val="33"/>
        </w:numPr>
      </w:pPr>
      <w:r>
        <w:t>implemented (</w:t>
      </w:r>
      <w:r w:rsidR="006F143A">
        <w:t xml:space="preserve">in the context of the </w:t>
      </w:r>
      <w:hyperlink r:id="rId40" w:history="1">
        <w:r w:rsidR="006F143A" w:rsidRPr="006F143A">
          <w:rPr>
            <w:rStyle w:val="Hyperlink"/>
          </w:rPr>
          <w:t>Open Data Support</w:t>
        </w:r>
      </w:hyperlink>
      <w:r w:rsidR="006F143A">
        <w:t xml:space="preserve"> project funded by DG CONNECT</w:t>
      </w:r>
      <w:r>
        <w:t xml:space="preserve">) a </w:t>
      </w:r>
      <w:hyperlink r:id="rId41" w:history="1">
        <w:r w:rsidR="006F143A" w:rsidRPr="006F143A">
          <w:rPr>
            <w:rStyle w:val="Hyperlink"/>
          </w:rPr>
          <w:t xml:space="preserve">DCAT-AP </w:t>
        </w:r>
        <w:r w:rsidRPr="006F143A">
          <w:rPr>
            <w:rStyle w:val="Hyperlink"/>
          </w:rPr>
          <w:t>validator</w:t>
        </w:r>
      </w:hyperlink>
      <w:r>
        <w:t xml:space="preserve"> that will be shared with the Working Group. The validator will be published on Joinup and via the mailing list all the Working Group members will be invited to submit their feedback. </w:t>
      </w:r>
    </w:p>
    <w:p w14:paraId="5CFD2B43" w14:textId="1170B1B6" w:rsidR="00BE5039" w:rsidRPr="00EC52BD" w:rsidRDefault="00D30041" w:rsidP="00EC52BD">
      <w:pPr>
        <w:pStyle w:val="Heading1"/>
        <w:numPr>
          <w:ilvl w:val="0"/>
          <w:numId w:val="30"/>
        </w:numPr>
      </w:pPr>
      <w:r w:rsidRPr="00D30041">
        <w:lastRenderedPageBreak/>
        <w:t>Next steps, closing</w:t>
      </w:r>
    </w:p>
    <w:p w14:paraId="1B478EEA" w14:textId="77777777" w:rsidR="00C06051" w:rsidRPr="0004198C" w:rsidRDefault="00C06051" w:rsidP="002C0BE2">
      <w:pPr>
        <w:pStyle w:val="Body"/>
        <w:rPr>
          <w:lang w:val="en-US"/>
        </w:rPr>
      </w:pPr>
    </w:p>
    <w:tbl>
      <w:tblPr>
        <w:tblStyle w:val="TableGrid"/>
        <w:tblW w:w="8326" w:type="dxa"/>
        <w:tblLayout w:type="fixed"/>
        <w:tblLook w:val="04A0" w:firstRow="1" w:lastRow="0" w:firstColumn="1" w:lastColumn="0" w:noHBand="0" w:noVBand="1"/>
      </w:tblPr>
      <w:tblGrid>
        <w:gridCol w:w="704"/>
        <w:gridCol w:w="4961"/>
        <w:gridCol w:w="1134"/>
        <w:gridCol w:w="1527"/>
      </w:tblGrid>
      <w:tr w:rsidR="00B5626D" w:rsidRPr="0004198C" w14:paraId="13DFF3A9" w14:textId="77777777" w:rsidTr="00901E1E">
        <w:trPr>
          <w:cnfStyle w:val="100000000000" w:firstRow="1" w:lastRow="0" w:firstColumn="0" w:lastColumn="0" w:oddVBand="0" w:evenVBand="0" w:oddHBand="0" w:evenHBand="0" w:firstRowFirstColumn="0" w:firstRowLastColumn="0" w:lastRowFirstColumn="0" w:lastRowLastColumn="0"/>
        </w:trPr>
        <w:tc>
          <w:tcPr>
            <w:tcW w:w="704" w:type="dxa"/>
          </w:tcPr>
          <w:p w14:paraId="31998634" w14:textId="071787C9" w:rsidR="00B5626D" w:rsidRPr="0004198C" w:rsidRDefault="00B5626D" w:rsidP="004128AC">
            <w:pPr>
              <w:pStyle w:val="Body"/>
              <w:spacing w:line="276" w:lineRule="auto"/>
              <w:contextualSpacing w:val="0"/>
              <w:rPr>
                <w:lang w:val="en-US"/>
              </w:rPr>
            </w:pPr>
            <w:r w:rsidRPr="0004198C">
              <w:rPr>
                <w:lang w:val="en-US"/>
              </w:rPr>
              <w:t>ID</w:t>
            </w:r>
          </w:p>
        </w:tc>
        <w:tc>
          <w:tcPr>
            <w:tcW w:w="4961" w:type="dxa"/>
          </w:tcPr>
          <w:p w14:paraId="1BEC20FD" w14:textId="4D3CD3E3" w:rsidR="00B5626D" w:rsidRPr="0004198C" w:rsidRDefault="00B5626D" w:rsidP="004128AC">
            <w:pPr>
              <w:pStyle w:val="Body"/>
              <w:spacing w:line="276" w:lineRule="auto"/>
              <w:contextualSpacing w:val="0"/>
              <w:rPr>
                <w:lang w:val="en-US"/>
              </w:rPr>
            </w:pPr>
            <w:r w:rsidRPr="0004198C">
              <w:rPr>
                <w:lang w:val="en-US"/>
              </w:rPr>
              <w:t>Description</w:t>
            </w:r>
          </w:p>
        </w:tc>
        <w:tc>
          <w:tcPr>
            <w:tcW w:w="1134" w:type="dxa"/>
          </w:tcPr>
          <w:p w14:paraId="4CBA4900" w14:textId="77777777" w:rsidR="00B5626D" w:rsidRPr="0004198C" w:rsidRDefault="00B5626D" w:rsidP="004128AC">
            <w:pPr>
              <w:pStyle w:val="Body"/>
              <w:spacing w:line="276" w:lineRule="auto"/>
              <w:contextualSpacing w:val="0"/>
              <w:rPr>
                <w:lang w:val="en-US"/>
              </w:rPr>
            </w:pPr>
            <w:r w:rsidRPr="0004198C">
              <w:rPr>
                <w:lang w:val="en-US"/>
              </w:rPr>
              <w:t>Owner</w:t>
            </w:r>
          </w:p>
        </w:tc>
        <w:tc>
          <w:tcPr>
            <w:tcW w:w="1527" w:type="dxa"/>
          </w:tcPr>
          <w:p w14:paraId="218F5C98" w14:textId="77777777" w:rsidR="00B5626D" w:rsidRPr="0004198C" w:rsidRDefault="00B5626D" w:rsidP="004128AC">
            <w:pPr>
              <w:pStyle w:val="Body"/>
              <w:spacing w:line="276" w:lineRule="auto"/>
              <w:contextualSpacing w:val="0"/>
              <w:rPr>
                <w:lang w:val="en-US"/>
              </w:rPr>
            </w:pPr>
            <w:r w:rsidRPr="0004198C">
              <w:rPr>
                <w:lang w:val="en-US"/>
              </w:rPr>
              <w:t>Due date</w:t>
            </w:r>
          </w:p>
        </w:tc>
      </w:tr>
      <w:tr w:rsidR="00B5626D" w:rsidRPr="0004198C" w14:paraId="0E9CAC7B" w14:textId="77777777" w:rsidTr="00901E1E">
        <w:tc>
          <w:tcPr>
            <w:tcW w:w="704" w:type="dxa"/>
          </w:tcPr>
          <w:p w14:paraId="4547C3CE" w14:textId="77777777" w:rsidR="00B5626D" w:rsidRPr="0004198C" w:rsidRDefault="00B5626D" w:rsidP="00190703">
            <w:pPr>
              <w:pStyle w:val="ListParagraph"/>
              <w:numPr>
                <w:ilvl w:val="0"/>
                <w:numId w:val="22"/>
              </w:numPr>
              <w:spacing w:after="0"/>
              <w:jc w:val="left"/>
              <w:rPr>
                <w:color w:val="000000"/>
                <w:sz w:val="20"/>
                <w:lang w:val="en-US"/>
              </w:rPr>
            </w:pPr>
          </w:p>
        </w:tc>
        <w:tc>
          <w:tcPr>
            <w:tcW w:w="4961" w:type="dxa"/>
          </w:tcPr>
          <w:p w14:paraId="6FB12055" w14:textId="20011792" w:rsidR="00B5626D" w:rsidRPr="0004198C" w:rsidRDefault="00531EA8" w:rsidP="009916B0">
            <w:pPr>
              <w:spacing w:after="0"/>
              <w:jc w:val="left"/>
              <w:rPr>
                <w:color w:val="000000"/>
                <w:sz w:val="20"/>
                <w:lang w:val="en-US" w:eastAsia="en-GB"/>
              </w:rPr>
            </w:pPr>
            <w:r>
              <w:rPr>
                <w:color w:val="000000"/>
                <w:sz w:val="20"/>
                <w:lang w:val="en-US" w:eastAsia="en-GB"/>
              </w:rPr>
              <w:t>D</w:t>
            </w:r>
            <w:r w:rsidRPr="00531EA8">
              <w:rPr>
                <w:color w:val="000000"/>
                <w:sz w:val="20"/>
                <w:lang w:val="en-US" w:eastAsia="en-GB"/>
              </w:rPr>
              <w:t>raft text for explaining further the Agent roles.</w:t>
            </w:r>
          </w:p>
        </w:tc>
        <w:tc>
          <w:tcPr>
            <w:tcW w:w="1134" w:type="dxa"/>
          </w:tcPr>
          <w:p w14:paraId="7932604D" w14:textId="39BA30BD" w:rsidR="00B5626D" w:rsidRPr="0004198C" w:rsidRDefault="00531EA8" w:rsidP="00A85099">
            <w:pPr>
              <w:pStyle w:val="Body"/>
              <w:spacing w:before="60" w:after="60" w:line="276" w:lineRule="auto"/>
              <w:contextualSpacing w:val="0"/>
              <w:jc w:val="left"/>
              <w:rPr>
                <w:lang w:val="en-US"/>
              </w:rPr>
            </w:pPr>
            <w:r>
              <w:rPr>
                <w:lang w:val="en-US"/>
              </w:rPr>
              <w:t>AP, MD, WVG</w:t>
            </w:r>
          </w:p>
        </w:tc>
        <w:tc>
          <w:tcPr>
            <w:tcW w:w="1527" w:type="dxa"/>
          </w:tcPr>
          <w:p w14:paraId="1CA55AE4" w14:textId="4547F269" w:rsidR="00B5626D" w:rsidRPr="0004198C" w:rsidRDefault="00EC52BD" w:rsidP="00A85099">
            <w:pPr>
              <w:pStyle w:val="Body"/>
              <w:spacing w:before="60" w:after="60" w:line="276" w:lineRule="auto"/>
              <w:contextualSpacing w:val="0"/>
              <w:jc w:val="left"/>
              <w:rPr>
                <w:lang w:val="en-US"/>
              </w:rPr>
            </w:pPr>
            <w:r>
              <w:rPr>
                <w:lang w:val="en-US"/>
              </w:rPr>
              <w:t>16/09</w:t>
            </w:r>
          </w:p>
        </w:tc>
      </w:tr>
      <w:tr w:rsidR="00B5626D" w:rsidRPr="0004198C" w14:paraId="7587B388" w14:textId="77777777" w:rsidTr="00901E1E">
        <w:tc>
          <w:tcPr>
            <w:tcW w:w="704" w:type="dxa"/>
          </w:tcPr>
          <w:p w14:paraId="53969DCE" w14:textId="77777777" w:rsidR="00B5626D" w:rsidRPr="0004198C" w:rsidRDefault="00B5626D" w:rsidP="00190703">
            <w:pPr>
              <w:pStyle w:val="ListParagraph"/>
              <w:numPr>
                <w:ilvl w:val="0"/>
                <w:numId w:val="22"/>
              </w:numPr>
              <w:spacing w:after="0"/>
              <w:rPr>
                <w:color w:val="000000"/>
                <w:sz w:val="20"/>
                <w:lang w:val="en-US"/>
              </w:rPr>
            </w:pPr>
          </w:p>
        </w:tc>
        <w:tc>
          <w:tcPr>
            <w:tcW w:w="4961" w:type="dxa"/>
          </w:tcPr>
          <w:p w14:paraId="167E26E0" w14:textId="6A8EE76F" w:rsidR="00B5626D" w:rsidRPr="0004198C" w:rsidRDefault="00531EA8" w:rsidP="00531EA8">
            <w:pPr>
              <w:spacing w:after="0"/>
              <w:rPr>
                <w:color w:val="000000"/>
                <w:sz w:val="20"/>
                <w:lang w:val="en-US" w:eastAsia="en-GB"/>
              </w:rPr>
            </w:pPr>
            <w:r w:rsidRPr="00531EA8">
              <w:rPr>
                <w:color w:val="000000"/>
                <w:sz w:val="20"/>
                <w:lang w:val="en-US" w:eastAsia="en-GB"/>
              </w:rPr>
              <w:t xml:space="preserve">Issue 13: </w:t>
            </w:r>
            <w:r>
              <w:rPr>
                <w:color w:val="000000"/>
                <w:sz w:val="20"/>
                <w:lang w:val="en-US" w:eastAsia="en-GB"/>
              </w:rPr>
              <w:t>Give a name to the</w:t>
            </w:r>
            <w:r w:rsidRPr="00531EA8">
              <w:rPr>
                <w:color w:val="000000"/>
                <w:sz w:val="20"/>
                <w:lang w:val="en-US" w:eastAsia="en-GB"/>
              </w:rPr>
              <w:t xml:space="preserve"> 13-term vocabulary</w:t>
            </w:r>
            <w:r>
              <w:rPr>
                <w:color w:val="000000"/>
                <w:sz w:val="20"/>
                <w:lang w:val="en-US" w:eastAsia="en-GB"/>
              </w:rPr>
              <w:t xml:space="preserve"> (e.g. </w:t>
            </w:r>
            <w:r w:rsidRPr="00531EA8">
              <w:rPr>
                <w:color w:val="000000"/>
                <w:sz w:val="20"/>
                <w:lang w:val="en-US" w:eastAsia="en-GB"/>
              </w:rPr>
              <w:t>Dataset theme voc</w:t>
            </w:r>
            <w:r>
              <w:rPr>
                <w:color w:val="000000"/>
                <w:sz w:val="20"/>
                <w:lang w:val="en-US" w:eastAsia="en-GB"/>
              </w:rPr>
              <w:t>abulary)</w:t>
            </w:r>
          </w:p>
        </w:tc>
        <w:tc>
          <w:tcPr>
            <w:tcW w:w="1134" w:type="dxa"/>
          </w:tcPr>
          <w:p w14:paraId="00A627C3" w14:textId="26E2B8AA" w:rsidR="00B5626D" w:rsidRPr="0004198C" w:rsidRDefault="00531EA8" w:rsidP="00A85099">
            <w:pPr>
              <w:pStyle w:val="Body"/>
              <w:spacing w:before="60" w:after="60" w:line="276" w:lineRule="auto"/>
              <w:contextualSpacing w:val="0"/>
              <w:jc w:val="left"/>
              <w:rPr>
                <w:lang w:val="en-US"/>
              </w:rPr>
            </w:pPr>
            <w:r>
              <w:rPr>
                <w:lang w:val="en-US"/>
              </w:rPr>
              <w:t>WVG</w:t>
            </w:r>
          </w:p>
        </w:tc>
        <w:tc>
          <w:tcPr>
            <w:tcW w:w="1527" w:type="dxa"/>
          </w:tcPr>
          <w:p w14:paraId="015002CA" w14:textId="10C79EF7" w:rsidR="00B5626D" w:rsidRPr="0004198C" w:rsidRDefault="00EC52BD" w:rsidP="00A85099">
            <w:pPr>
              <w:pStyle w:val="Body"/>
              <w:spacing w:before="60" w:after="60" w:line="276" w:lineRule="auto"/>
              <w:contextualSpacing w:val="0"/>
              <w:jc w:val="left"/>
              <w:rPr>
                <w:lang w:val="en-US"/>
              </w:rPr>
            </w:pPr>
            <w:r>
              <w:rPr>
                <w:lang w:val="en-US"/>
              </w:rPr>
              <w:t>16/09</w:t>
            </w:r>
          </w:p>
        </w:tc>
      </w:tr>
      <w:tr w:rsidR="00B5626D" w:rsidRPr="0004198C" w14:paraId="1D26769C" w14:textId="77777777" w:rsidTr="00901E1E">
        <w:tc>
          <w:tcPr>
            <w:tcW w:w="704" w:type="dxa"/>
          </w:tcPr>
          <w:p w14:paraId="6EA24E96" w14:textId="77777777" w:rsidR="00B5626D" w:rsidRPr="0004198C" w:rsidRDefault="00B5626D" w:rsidP="00190703">
            <w:pPr>
              <w:pStyle w:val="ListParagraph"/>
              <w:numPr>
                <w:ilvl w:val="0"/>
                <w:numId w:val="22"/>
              </w:numPr>
              <w:spacing w:after="0"/>
              <w:jc w:val="left"/>
              <w:rPr>
                <w:color w:val="000000"/>
                <w:sz w:val="20"/>
                <w:lang w:val="en-US"/>
              </w:rPr>
            </w:pPr>
          </w:p>
        </w:tc>
        <w:tc>
          <w:tcPr>
            <w:tcW w:w="4961" w:type="dxa"/>
          </w:tcPr>
          <w:p w14:paraId="5C55A7B7" w14:textId="163B4C89" w:rsidR="00B5626D" w:rsidRPr="0004198C" w:rsidRDefault="00531EA8" w:rsidP="00531EA8">
            <w:pPr>
              <w:spacing w:after="0"/>
              <w:jc w:val="left"/>
              <w:rPr>
                <w:color w:val="000000"/>
                <w:sz w:val="20"/>
                <w:lang w:val="en-US" w:eastAsia="en-GB"/>
              </w:rPr>
            </w:pPr>
            <w:r w:rsidRPr="00531EA8">
              <w:rPr>
                <w:color w:val="000000"/>
                <w:sz w:val="20"/>
                <w:lang w:val="en-US" w:eastAsia="en-GB"/>
              </w:rPr>
              <w:t xml:space="preserve">Comment on the issues that we didn’t go through </w:t>
            </w:r>
            <w:r>
              <w:rPr>
                <w:color w:val="000000"/>
                <w:sz w:val="20"/>
                <w:lang w:val="en-US" w:eastAsia="en-GB"/>
              </w:rPr>
              <w:t xml:space="preserve">via the </w:t>
            </w:r>
            <w:r w:rsidRPr="00531EA8">
              <w:rPr>
                <w:color w:val="000000"/>
                <w:sz w:val="20"/>
                <w:lang w:val="en-US" w:eastAsia="en-GB"/>
              </w:rPr>
              <w:t xml:space="preserve">mailing list or </w:t>
            </w:r>
            <w:r>
              <w:rPr>
                <w:color w:val="000000"/>
                <w:sz w:val="20"/>
                <w:lang w:val="en-US" w:eastAsia="en-GB"/>
              </w:rPr>
              <w:t xml:space="preserve">via </w:t>
            </w:r>
            <w:r w:rsidRPr="00531EA8">
              <w:rPr>
                <w:color w:val="000000"/>
                <w:sz w:val="20"/>
                <w:lang w:val="en-US" w:eastAsia="en-GB"/>
              </w:rPr>
              <w:t xml:space="preserve">Joinup </w:t>
            </w:r>
          </w:p>
        </w:tc>
        <w:tc>
          <w:tcPr>
            <w:tcW w:w="1134" w:type="dxa"/>
          </w:tcPr>
          <w:p w14:paraId="5D100027" w14:textId="07517601" w:rsidR="00B5626D" w:rsidRPr="0004198C" w:rsidRDefault="00531EA8" w:rsidP="00A85099">
            <w:pPr>
              <w:pStyle w:val="Body"/>
              <w:spacing w:before="60" w:after="60" w:line="276" w:lineRule="auto"/>
              <w:contextualSpacing w:val="0"/>
              <w:jc w:val="left"/>
              <w:rPr>
                <w:lang w:val="en-US"/>
              </w:rPr>
            </w:pPr>
            <w:r>
              <w:rPr>
                <w:lang w:val="en-US"/>
              </w:rPr>
              <w:t>Working Group</w:t>
            </w:r>
          </w:p>
        </w:tc>
        <w:tc>
          <w:tcPr>
            <w:tcW w:w="1527" w:type="dxa"/>
          </w:tcPr>
          <w:p w14:paraId="49E2CEDB" w14:textId="4C6463C7" w:rsidR="00B5626D" w:rsidRPr="0004198C" w:rsidRDefault="00EC52BD" w:rsidP="00A85099">
            <w:pPr>
              <w:pStyle w:val="Body"/>
              <w:spacing w:before="60" w:after="60" w:line="276" w:lineRule="auto"/>
              <w:contextualSpacing w:val="0"/>
              <w:jc w:val="left"/>
              <w:rPr>
                <w:lang w:val="en-US"/>
              </w:rPr>
            </w:pPr>
            <w:r>
              <w:rPr>
                <w:lang w:val="en-US"/>
              </w:rPr>
              <w:t>16</w:t>
            </w:r>
            <w:r w:rsidR="00531EA8">
              <w:rPr>
                <w:lang w:val="en-US"/>
              </w:rPr>
              <w:t>/09</w:t>
            </w:r>
          </w:p>
        </w:tc>
      </w:tr>
      <w:tr w:rsidR="00B5626D" w:rsidRPr="0004198C" w14:paraId="5FC11528" w14:textId="77777777" w:rsidTr="00901E1E">
        <w:tc>
          <w:tcPr>
            <w:tcW w:w="704" w:type="dxa"/>
          </w:tcPr>
          <w:p w14:paraId="19D68055" w14:textId="77777777" w:rsidR="00B5626D" w:rsidRPr="0004198C" w:rsidRDefault="00B5626D" w:rsidP="00190703">
            <w:pPr>
              <w:pStyle w:val="ListParagraph"/>
              <w:numPr>
                <w:ilvl w:val="0"/>
                <w:numId w:val="22"/>
              </w:numPr>
              <w:spacing w:after="0"/>
              <w:jc w:val="left"/>
              <w:rPr>
                <w:color w:val="000000"/>
                <w:sz w:val="20"/>
                <w:lang w:val="en-US"/>
              </w:rPr>
            </w:pPr>
          </w:p>
        </w:tc>
        <w:tc>
          <w:tcPr>
            <w:tcW w:w="4961" w:type="dxa"/>
          </w:tcPr>
          <w:p w14:paraId="01CAE941" w14:textId="52161413" w:rsidR="00B5626D" w:rsidRPr="0004198C" w:rsidRDefault="00531EA8" w:rsidP="00531EA8">
            <w:pPr>
              <w:spacing w:after="0"/>
              <w:jc w:val="left"/>
              <w:rPr>
                <w:color w:val="000000"/>
                <w:sz w:val="20"/>
                <w:lang w:val="en-US" w:eastAsia="en-GB"/>
              </w:rPr>
            </w:pPr>
            <w:r>
              <w:rPr>
                <w:color w:val="000000"/>
                <w:sz w:val="20"/>
                <w:lang w:val="en-US" w:eastAsia="en-GB"/>
              </w:rPr>
              <w:t>Update the version of the draft based on the decisions and the received comments</w:t>
            </w:r>
            <w:r w:rsidRPr="00531EA8">
              <w:rPr>
                <w:color w:val="000000"/>
                <w:sz w:val="20"/>
                <w:lang w:val="en-US" w:eastAsia="en-GB"/>
              </w:rPr>
              <w:t>.</w:t>
            </w:r>
          </w:p>
        </w:tc>
        <w:tc>
          <w:tcPr>
            <w:tcW w:w="1134" w:type="dxa"/>
          </w:tcPr>
          <w:p w14:paraId="60631F87" w14:textId="73878CE1" w:rsidR="00B5626D" w:rsidRPr="0004198C" w:rsidRDefault="00531EA8" w:rsidP="00A85099">
            <w:pPr>
              <w:pStyle w:val="Body"/>
              <w:spacing w:before="60" w:after="60" w:line="276" w:lineRule="auto"/>
              <w:contextualSpacing w:val="0"/>
              <w:jc w:val="left"/>
              <w:rPr>
                <w:lang w:val="en-US"/>
              </w:rPr>
            </w:pPr>
            <w:r>
              <w:rPr>
                <w:lang w:val="en-US"/>
              </w:rPr>
              <w:t>MD, NL, SK</w:t>
            </w:r>
          </w:p>
        </w:tc>
        <w:tc>
          <w:tcPr>
            <w:tcW w:w="1527" w:type="dxa"/>
          </w:tcPr>
          <w:p w14:paraId="55BD71BC" w14:textId="0726E04F" w:rsidR="00B5626D" w:rsidRPr="0004198C" w:rsidRDefault="00531EA8" w:rsidP="00A85099">
            <w:pPr>
              <w:pStyle w:val="Body"/>
              <w:spacing w:before="60" w:after="60" w:line="276" w:lineRule="auto"/>
              <w:contextualSpacing w:val="0"/>
              <w:jc w:val="left"/>
              <w:rPr>
                <w:lang w:val="en-US"/>
              </w:rPr>
            </w:pPr>
            <w:r>
              <w:rPr>
                <w:lang w:val="en-US"/>
              </w:rPr>
              <w:t>18/09</w:t>
            </w:r>
          </w:p>
        </w:tc>
      </w:tr>
    </w:tbl>
    <w:p w14:paraId="750EB917" w14:textId="03ADBA37" w:rsidR="005368FD" w:rsidRPr="0004198C" w:rsidRDefault="005368FD" w:rsidP="008F6266">
      <w:pPr>
        <w:pStyle w:val="Body"/>
        <w:spacing w:before="60" w:after="60" w:line="276" w:lineRule="auto"/>
        <w:contextualSpacing w:val="0"/>
        <w:jc w:val="left"/>
        <w:rPr>
          <w:lang w:val="en-US"/>
        </w:rPr>
      </w:pPr>
    </w:p>
    <w:sectPr w:rsidR="005368FD" w:rsidRPr="0004198C" w:rsidSect="003B6F1D">
      <w:footerReference w:type="default" r:id="rId42"/>
      <w:headerReference w:type="first" r:id="rId43"/>
      <w:footerReference w:type="first" r:id="rId44"/>
      <w:pgSz w:w="11907" w:h="16839" w:code="9"/>
      <w:pgMar w:top="1134" w:right="1701" w:bottom="1134" w:left="1701" w:header="567"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1EF98" w14:textId="77777777" w:rsidR="004E5473" w:rsidRDefault="004E5473">
      <w:r>
        <w:separator/>
      </w:r>
    </w:p>
  </w:endnote>
  <w:endnote w:type="continuationSeparator" w:id="0">
    <w:p w14:paraId="1DEC6F1E" w14:textId="77777777" w:rsidR="004E5473" w:rsidRDefault="004E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7F7F7F"/>
      </w:tblBorders>
      <w:tblLook w:val="04A0" w:firstRow="1" w:lastRow="0" w:firstColumn="1" w:lastColumn="0" w:noHBand="0" w:noVBand="1"/>
    </w:tblPr>
    <w:tblGrid>
      <w:gridCol w:w="2858"/>
      <w:gridCol w:w="2815"/>
      <w:gridCol w:w="2832"/>
    </w:tblGrid>
    <w:tr w:rsidR="00C23446" w:rsidRPr="009241B0" w14:paraId="4F0965F0" w14:textId="77777777" w:rsidTr="00030154">
      <w:tc>
        <w:tcPr>
          <w:tcW w:w="2944" w:type="dxa"/>
          <w:shd w:val="clear" w:color="auto" w:fill="auto"/>
        </w:tcPr>
        <w:p w14:paraId="1FB379B5" w14:textId="4885CF5E" w:rsidR="00C23446" w:rsidRPr="009241B0" w:rsidRDefault="00BC7D17" w:rsidP="000846B0">
          <w:pPr>
            <w:pStyle w:val="FooterDate"/>
            <w:rPr>
              <w:sz w:val="15"/>
              <w:szCs w:val="15"/>
            </w:rPr>
          </w:pPr>
          <w:fldSimple w:instr=" DATE   \* MERGEFORMAT ">
            <w:r w:rsidR="00584451" w:rsidRPr="00584451">
              <w:rPr>
                <w:noProof/>
                <w:sz w:val="15"/>
                <w:szCs w:val="15"/>
              </w:rPr>
              <w:t>24/09/2015</w:t>
            </w:r>
          </w:fldSimple>
        </w:p>
      </w:tc>
      <w:tc>
        <w:tcPr>
          <w:tcW w:w="2945" w:type="dxa"/>
          <w:shd w:val="clear" w:color="auto" w:fill="auto"/>
        </w:tcPr>
        <w:p w14:paraId="4350D4BE" w14:textId="77777777" w:rsidR="00C23446" w:rsidRPr="009241B0" w:rsidRDefault="00C23446" w:rsidP="000846B0">
          <w:pPr>
            <w:pStyle w:val="FooterDate"/>
            <w:rPr>
              <w:sz w:val="15"/>
              <w:szCs w:val="15"/>
            </w:rPr>
          </w:pPr>
        </w:p>
      </w:tc>
      <w:tc>
        <w:tcPr>
          <w:tcW w:w="2945" w:type="dxa"/>
          <w:shd w:val="clear" w:color="auto" w:fill="auto"/>
        </w:tcPr>
        <w:p w14:paraId="0EFE5B83" w14:textId="77777777" w:rsidR="00C23446" w:rsidRPr="009241B0" w:rsidRDefault="00C23446" w:rsidP="003B6F1D">
          <w:pPr>
            <w:pStyle w:val="Footer"/>
            <w:tabs>
              <w:tab w:val="right" w:pos="9240"/>
            </w:tabs>
            <w:ind w:right="0"/>
            <w:jc w:val="right"/>
            <w:rPr>
              <w:rFonts w:ascii="Verdana" w:hAnsi="Verdana" w:cs="Arial"/>
              <w:color w:val="333333"/>
              <w:sz w:val="15"/>
              <w:szCs w:val="15"/>
            </w:rPr>
          </w:pPr>
          <w:r w:rsidRPr="009241B0">
            <w:rPr>
              <w:rFonts w:ascii="Verdana" w:hAnsi="Verdana"/>
              <w:sz w:val="15"/>
              <w:szCs w:val="15"/>
              <w:lang w:val="fr-BE"/>
            </w:rPr>
            <w:t xml:space="preserve">Page </w:t>
          </w:r>
          <w:r>
            <w:rPr>
              <w:rFonts w:ascii="Verdana" w:hAnsi="Verdana"/>
              <w:sz w:val="15"/>
              <w:szCs w:val="15"/>
              <w:lang w:val="fr-BE"/>
            </w:rPr>
            <w:fldChar w:fldCharType="begin"/>
          </w:r>
          <w:r>
            <w:rPr>
              <w:rFonts w:ascii="Verdana" w:hAnsi="Verdana"/>
              <w:sz w:val="15"/>
              <w:szCs w:val="15"/>
              <w:lang w:val="fr-BE"/>
            </w:rPr>
            <w:instrText xml:space="preserve"> PAGE  \* roman  \* MERGEFORMAT </w:instrText>
          </w:r>
          <w:r>
            <w:rPr>
              <w:rFonts w:ascii="Verdana" w:hAnsi="Verdana"/>
              <w:sz w:val="15"/>
              <w:szCs w:val="15"/>
              <w:lang w:val="fr-BE"/>
            </w:rPr>
            <w:fldChar w:fldCharType="separate"/>
          </w:r>
          <w:r>
            <w:rPr>
              <w:rFonts w:ascii="Verdana" w:hAnsi="Verdana"/>
              <w:noProof/>
              <w:sz w:val="15"/>
              <w:szCs w:val="15"/>
              <w:lang w:val="fr-BE"/>
            </w:rPr>
            <w:t>i</w:t>
          </w:r>
          <w:r>
            <w:rPr>
              <w:rFonts w:ascii="Verdana" w:hAnsi="Verdana"/>
              <w:sz w:val="15"/>
              <w:szCs w:val="15"/>
              <w:lang w:val="fr-BE"/>
            </w:rPr>
            <w:fldChar w:fldCharType="end"/>
          </w:r>
        </w:p>
      </w:tc>
    </w:tr>
  </w:tbl>
  <w:p w14:paraId="36988E9E" w14:textId="77777777" w:rsidR="00C23446" w:rsidRDefault="00C23446" w:rsidP="000624B2">
    <w:pPr>
      <w:pStyle w:val="FooterDate"/>
      <w:tabs>
        <w:tab w:val="clear" w:pos="9240"/>
        <w:tab w:val="right" w:pos="8789"/>
      </w:tabs>
      <w:ind w:right="-17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49D67" w14:textId="77777777" w:rsidR="00C23446" w:rsidRPr="00B9193E" w:rsidRDefault="00C23446" w:rsidP="00895651">
    <w:pPr>
      <w:pStyle w:val="Footer"/>
      <w:rPr>
        <w:rFonts w:cs="Arial"/>
        <w:color w:val="333333"/>
        <w:szCs w:val="16"/>
      </w:rPr>
    </w:pPr>
  </w:p>
  <w:tbl>
    <w:tblPr>
      <w:tblW w:w="8870" w:type="dxa"/>
      <w:tblLook w:val="04A0" w:firstRow="1" w:lastRow="0" w:firstColumn="1" w:lastColumn="0" w:noHBand="0" w:noVBand="1"/>
    </w:tblPr>
    <w:tblGrid>
      <w:gridCol w:w="2956"/>
      <w:gridCol w:w="2957"/>
      <w:gridCol w:w="2957"/>
    </w:tblGrid>
    <w:tr w:rsidR="00C23446" w:rsidRPr="00C02386" w14:paraId="7C1040DC" w14:textId="77777777" w:rsidTr="00D97593">
      <w:trPr>
        <w:trHeight w:val="298"/>
      </w:trPr>
      <w:tc>
        <w:tcPr>
          <w:tcW w:w="2956" w:type="dxa"/>
          <w:shd w:val="clear" w:color="auto" w:fill="auto"/>
          <w:vAlign w:val="bottom"/>
        </w:tcPr>
        <w:p w14:paraId="12E761C5" w14:textId="77777777" w:rsidR="00C23446" w:rsidRPr="00C02386" w:rsidRDefault="00C23446" w:rsidP="00D97593">
          <w:pPr>
            <w:pStyle w:val="Footerapproval"/>
            <w:rPr>
              <w:rFonts w:cs="Arial"/>
              <w:color w:val="333333"/>
              <w:sz w:val="15"/>
              <w:szCs w:val="15"/>
              <w:lang w:val="en-US"/>
            </w:rPr>
          </w:pPr>
        </w:p>
      </w:tc>
      <w:tc>
        <w:tcPr>
          <w:tcW w:w="2957" w:type="dxa"/>
          <w:shd w:val="clear" w:color="auto" w:fill="auto"/>
        </w:tcPr>
        <w:p w14:paraId="519E84E1" w14:textId="77777777" w:rsidR="00C23446" w:rsidRPr="00C02386" w:rsidRDefault="00C23446" w:rsidP="00D97593">
          <w:pPr>
            <w:pStyle w:val="Footerapproval"/>
            <w:rPr>
              <w:sz w:val="15"/>
              <w:szCs w:val="15"/>
              <w:lang w:val="en-US"/>
            </w:rPr>
          </w:pPr>
        </w:p>
      </w:tc>
      <w:tc>
        <w:tcPr>
          <w:tcW w:w="2957" w:type="dxa"/>
          <w:shd w:val="clear" w:color="auto" w:fill="auto"/>
        </w:tcPr>
        <w:p w14:paraId="495C7C10" w14:textId="77777777" w:rsidR="00C23446" w:rsidRPr="00C02386" w:rsidRDefault="00C23446" w:rsidP="00D97593">
          <w:pPr>
            <w:pStyle w:val="Footerapproval"/>
            <w:ind w:right="-171"/>
            <w:rPr>
              <w:sz w:val="15"/>
              <w:szCs w:val="15"/>
              <w:lang w:val="en-US"/>
            </w:rPr>
          </w:pPr>
        </w:p>
      </w:tc>
    </w:tr>
    <w:tr w:rsidR="00C23446" w:rsidRPr="00C02386" w14:paraId="0A85F1D6" w14:textId="77777777" w:rsidTr="00D97593">
      <w:trPr>
        <w:trHeight w:val="275"/>
      </w:trPr>
      <w:tc>
        <w:tcPr>
          <w:tcW w:w="2956" w:type="dxa"/>
          <w:shd w:val="clear" w:color="auto" w:fill="auto"/>
          <w:vAlign w:val="bottom"/>
        </w:tcPr>
        <w:p w14:paraId="169529F7" w14:textId="77777777" w:rsidR="00C23446" w:rsidRPr="00C02386" w:rsidRDefault="00C23446" w:rsidP="00D97593">
          <w:pPr>
            <w:pStyle w:val="Footer"/>
            <w:rPr>
              <w:rFonts w:ascii="Verdana" w:hAnsi="Verdana" w:cs="Arial"/>
              <w:color w:val="333333"/>
              <w:sz w:val="15"/>
              <w:szCs w:val="15"/>
              <w:lang w:val="en-US"/>
            </w:rPr>
          </w:pPr>
        </w:p>
      </w:tc>
      <w:tc>
        <w:tcPr>
          <w:tcW w:w="2957" w:type="dxa"/>
          <w:shd w:val="clear" w:color="auto" w:fill="auto"/>
        </w:tcPr>
        <w:p w14:paraId="7377ADE3" w14:textId="77777777" w:rsidR="00C23446" w:rsidRPr="00C02386" w:rsidRDefault="00C23446" w:rsidP="00D97593">
          <w:pPr>
            <w:pStyle w:val="Footerapproval"/>
            <w:rPr>
              <w:sz w:val="15"/>
              <w:szCs w:val="15"/>
              <w:lang w:val="en-US"/>
            </w:rPr>
          </w:pPr>
        </w:p>
      </w:tc>
      <w:tc>
        <w:tcPr>
          <w:tcW w:w="2957" w:type="dxa"/>
          <w:shd w:val="clear" w:color="auto" w:fill="auto"/>
        </w:tcPr>
        <w:p w14:paraId="5156D067" w14:textId="77777777" w:rsidR="00C23446" w:rsidRPr="00C02386" w:rsidRDefault="00C23446" w:rsidP="00D97593">
          <w:pPr>
            <w:pStyle w:val="Footerapproval"/>
            <w:rPr>
              <w:sz w:val="15"/>
              <w:szCs w:val="15"/>
              <w:lang w:val="en-US"/>
            </w:rPr>
          </w:pPr>
        </w:p>
      </w:tc>
    </w:tr>
    <w:tr w:rsidR="00C23446" w:rsidRPr="00C02386" w14:paraId="09582C9D" w14:textId="77777777" w:rsidTr="00D97593">
      <w:trPr>
        <w:trHeight w:val="298"/>
      </w:trPr>
      <w:tc>
        <w:tcPr>
          <w:tcW w:w="2956" w:type="dxa"/>
          <w:shd w:val="clear" w:color="auto" w:fill="auto"/>
        </w:tcPr>
        <w:p w14:paraId="4F9B603B" w14:textId="77777777" w:rsidR="00C23446" w:rsidRPr="00C02386" w:rsidRDefault="00C23446" w:rsidP="00D97593">
          <w:pPr>
            <w:pStyle w:val="Footerapproval"/>
            <w:rPr>
              <w:sz w:val="15"/>
              <w:szCs w:val="15"/>
              <w:lang w:val="en-US"/>
            </w:rPr>
          </w:pPr>
        </w:p>
      </w:tc>
      <w:tc>
        <w:tcPr>
          <w:tcW w:w="2957" w:type="dxa"/>
          <w:shd w:val="clear" w:color="auto" w:fill="auto"/>
        </w:tcPr>
        <w:p w14:paraId="16C787D6" w14:textId="77777777" w:rsidR="00C23446" w:rsidRPr="00C02386" w:rsidRDefault="00C23446" w:rsidP="00D97593">
          <w:pPr>
            <w:pStyle w:val="Footerapproval"/>
            <w:rPr>
              <w:sz w:val="15"/>
              <w:szCs w:val="15"/>
              <w:lang w:val="en-US"/>
            </w:rPr>
          </w:pPr>
        </w:p>
      </w:tc>
      <w:tc>
        <w:tcPr>
          <w:tcW w:w="2957" w:type="dxa"/>
          <w:shd w:val="clear" w:color="auto" w:fill="auto"/>
          <w:vAlign w:val="bottom"/>
        </w:tcPr>
        <w:p w14:paraId="7FB2CC65" w14:textId="1DABDFDB" w:rsidR="00C23446" w:rsidRPr="00C02386" w:rsidRDefault="00C23446" w:rsidP="00D97593">
          <w:pPr>
            <w:pStyle w:val="Footerapproval"/>
            <w:ind w:right="-22"/>
            <w:jc w:val="right"/>
            <w:rPr>
              <w:sz w:val="15"/>
              <w:szCs w:val="15"/>
              <w:lang w:val="en-US"/>
            </w:rPr>
          </w:pPr>
          <w:r w:rsidRPr="00C02386">
            <w:rPr>
              <w:sz w:val="15"/>
              <w:szCs w:val="15"/>
            </w:rPr>
            <w:t xml:space="preserve">Date: </w:t>
          </w:r>
          <w:r w:rsidR="004E5473">
            <w:fldChar w:fldCharType="begin"/>
          </w:r>
          <w:r w:rsidR="004E5473">
            <w:instrText xml:space="preserve"> DATE   \* MERGEFORMAT </w:instrText>
          </w:r>
          <w:r w:rsidR="004E5473">
            <w:fldChar w:fldCharType="separate"/>
          </w:r>
          <w:r w:rsidR="00584451" w:rsidRPr="00584451">
            <w:rPr>
              <w:noProof/>
              <w:sz w:val="15"/>
              <w:szCs w:val="15"/>
            </w:rPr>
            <w:t>24/09/2015</w:t>
          </w:r>
          <w:r w:rsidR="004E5473">
            <w:rPr>
              <w:noProof/>
              <w:sz w:val="15"/>
              <w:szCs w:val="15"/>
            </w:rPr>
            <w:fldChar w:fldCharType="end"/>
          </w:r>
        </w:p>
      </w:tc>
    </w:tr>
  </w:tbl>
  <w:p w14:paraId="16B4487F" w14:textId="77777777" w:rsidR="00C23446" w:rsidRDefault="00C23446" w:rsidP="00895651">
    <w:pPr>
      <w:pStyle w:val="FooterDate"/>
      <w:rPr>
        <w:rFonts w:cs="Arial"/>
        <w:sz w:val="12"/>
        <w:szCs w:val="12"/>
      </w:rPr>
    </w:pPr>
  </w:p>
  <w:p w14:paraId="1D4DF23A" w14:textId="77777777" w:rsidR="00C23446" w:rsidRPr="00910BEB" w:rsidRDefault="00C23446" w:rsidP="00895651">
    <w:pPr>
      <w:pStyle w:val="FooterDate"/>
      <w:rPr>
        <w:rFonts w:cs="Arial"/>
        <w:sz w:val="12"/>
        <w:szCs w:val="12"/>
      </w:rPr>
    </w:pPr>
    <w:r>
      <w:rPr>
        <w:rFonts w:cs="Arial"/>
        <w:noProof/>
        <w:sz w:val="12"/>
        <w:szCs w:val="12"/>
        <w:lang w:val="en-GB" w:eastAsia="en-GB"/>
      </w:rPr>
      <mc:AlternateContent>
        <mc:Choice Requires="wps">
          <w:drawing>
            <wp:anchor distT="0" distB="0" distL="114300" distR="114300" simplePos="0" relativeHeight="251660288" behindDoc="0" locked="0" layoutInCell="1" allowOverlap="1" wp14:anchorId="2434470D" wp14:editId="04967732">
              <wp:simplePos x="0" y="0"/>
              <wp:positionH relativeFrom="column">
                <wp:posOffset>2230755</wp:posOffset>
              </wp:positionH>
              <wp:positionV relativeFrom="margin">
                <wp:posOffset>8174355</wp:posOffset>
              </wp:positionV>
              <wp:extent cx="842645" cy="288290"/>
              <wp:effectExtent l="1905" t="1905" r="3175" b="0"/>
              <wp:wrapSquare wrapText="bothSides"/>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2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DB846" id="Rectangle 31" o:spid="_x0000_s1026" style="position:absolute;margin-left:175.65pt;margin-top:643.65pt;width:66.3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" fillcolor="#002395" stroked="f">
              <w10:wrap type="square"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7F7F7F"/>
      </w:tblBorders>
      <w:tblLook w:val="04A0" w:firstRow="1" w:lastRow="0" w:firstColumn="1" w:lastColumn="0" w:noHBand="0" w:noVBand="1"/>
    </w:tblPr>
    <w:tblGrid>
      <w:gridCol w:w="2858"/>
      <w:gridCol w:w="2815"/>
      <w:gridCol w:w="2832"/>
    </w:tblGrid>
    <w:tr w:rsidR="00C23446" w:rsidRPr="009241B0" w14:paraId="6939F01B" w14:textId="77777777" w:rsidTr="00030154">
      <w:tc>
        <w:tcPr>
          <w:tcW w:w="2944" w:type="dxa"/>
          <w:shd w:val="clear" w:color="auto" w:fill="auto"/>
        </w:tcPr>
        <w:p w14:paraId="3BCCD4D3" w14:textId="5145E0C3" w:rsidR="00C23446" w:rsidRPr="009241B0" w:rsidRDefault="00BC7D17" w:rsidP="000846B0">
          <w:pPr>
            <w:pStyle w:val="FooterDate"/>
            <w:rPr>
              <w:sz w:val="15"/>
              <w:szCs w:val="15"/>
            </w:rPr>
          </w:pPr>
          <w:fldSimple w:instr=" DATE   \* MERGEFORMAT ">
            <w:r w:rsidR="00584451" w:rsidRPr="00584451">
              <w:rPr>
                <w:noProof/>
                <w:sz w:val="15"/>
                <w:szCs w:val="15"/>
              </w:rPr>
              <w:t>24/09/2015</w:t>
            </w:r>
          </w:fldSimple>
        </w:p>
      </w:tc>
      <w:tc>
        <w:tcPr>
          <w:tcW w:w="2945" w:type="dxa"/>
          <w:shd w:val="clear" w:color="auto" w:fill="auto"/>
        </w:tcPr>
        <w:p w14:paraId="3C0D6D35" w14:textId="77777777" w:rsidR="00C23446" w:rsidRPr="009241B0" w:rsidRDefault="00C23446" w:rsidP="000846B0">
          <w:pPr>
            <w:pStyle w:val="FooterDate"/>
            <w:rPr>
              <w:sz w:val="15"/>
              <w:szCs w:val="15"/>
            </w:rPr>
          </w:pPr>
        </w:p>
      </w:tc>
      <w:tc>
        <w:tcPr>
          <w:tcW w:w="2945" w:type="dxa"/>
          <w:shd w:val="clear" w:color="auto" w:fill="auto"/>
        </w:tcPr>
        <w:p w14:paraId="6A2359D3" w14:textId="77777777" w:rsidR="00C23446" w:rsidRPr="009241B0" w:rsidRDefault="00C23446" w:rsidP="003B6F1D">
          <w:pPr>
            <w:pStyle w:val="Footer"/>
            <w:tabs>
              <w:tab w:val="right" w:pos="9240"/>
            </w:tabs>
            <w:ind w:right="0"/>
            <w:jc w:val="right"/>
            <w:rPr>
              <w:rFonts w:ascii="Verdana" w:hAnsi="Verdana" w:cs="Arial"/>
              <w:color w:val="333333"/>
              <w:sz w:val="15"/>
              <w:szCs w:val="15"/>
            </w:rPr>
          </w:pPr>
          <w:r w:rsidRPr="009241B0">
            <w:rPr>
              <w:rFonts w:ascii="Verdana" w:hAnsi="Verdana"/>
              <w:sz w:val="15"/>
              <w:szCs w:val="15"/>
              <w:lang w:val="fr-BE"/>
            </w:rPr>
            <w:t xml:space="preserve">Page </w:t>
          </w:r>
          <w:r>
            <w:rPr>
              <w:rFonts w:ascii="Verdana" w:hAnsi="Verdana"/>
              <w:sz w:val="15"/>
              <w:szCs w:val="15"/>
              <w:lang w:val="fr-BE"/>
            </w:rPr>
            <w:fldChar w:fldCharType="begin"/>
          </w:r>
          <w:r>
            <w:rPr>
              <w:rFonts w:ascii="Verdana" w:hAnsi="Verdana"/>
              <w:sz w:val="15"/>
              <w:szCs w:val="15"/>
              <w:lang w:val="fr-BE"/>
            </w:rPr>
            <w:instrText xml:space="preserve"> PAGE  \* Arabic  \* MERGEFORMAT </w:instrText>
          </w:r>
          <w:r>
            <w:rPr>
              <w:rFonts w:ascii="Verdana" w:hAnsi="Verdana"/>
              <w:sz w:val="15"/>
              <w:szCs w:val="15"/>
              <w:lang w:val="fr-BE"/>
            </w:rPr>
            <w:fldChar w:fldCharType="separate"/>
          </w:r>
          <w:r w:rsidR="00584451">
            <w:rPr>
              <w:rFonts w:ascii="Verdana" w:hAnsi="Verdana"/>
              <w:noProof/>
              <w:sz w:val="15"/>
              <w:szCs w:val="15"/>
              <w:lang w:val="fr-BE"/>
            </w:rPr>
            <w:t>1</w:t>
          </w:r>
          <w:r>
            <w:rPr>
              <w:rFonts w:ascii="Verdana" w:hAnsi="Verdana"/>
              <w:sz w:val="15"/>
              <w:szCs w:val="15"/>
              <w:lang w:val="fr-BE"/>
            </w:rPr>
            <w:fldChar w:fldCharType="end"/>
          </w:r>
          <w:r>
            <w:rPr>
              <w:rFonts w:ascii="Verdana" w:hAnsi="Verdana"/>
              <w:sz w:val="15"/>
              <w:szCs w:val="15"/>
              <w:lang w:val="fr-BE"/>
            </w:rPr>
            <w:t xml:space="preserve"> of </w:t>
          </w:r>
          <w:r w:rsidR="004E5473">
            <w:fldChar w:fldCharType="begin"/>
          </w:r>
          <w:r w:rsidR="004E5473">
            <w:instrText xml:space="preserve"> SECTIONPAGES   \* MERGEFORMAT </w:instrText>
          </w:r>
          <w:r w:rsidR="004E5473">
            <w:fldChar w:fldCharType="separate"/>
          </w:r>
          <w:r w:rsidR="00584451" w:rsidRPr="00584451">
            <w:rPr>
              <w:rFonts w:ascii="Verdana" w:hAnsi="Verdana"/>
              <w:noProof/>
              <w:sz w:val="15"/>
              <w:szCs w:val="15"/>
              <w:lang w:val="fr-BE"/>
            </w:rPr>
            <w:t>5</w:t>
          </w:r>
          <w:r w:rsidR="004E5473">
            <w:rPr>
              <w:rFonts w:ascii="Verdana" w:hAnsi="Verdana"/>
              <w:noProof/>
              <w:sz w:val="15"/>
              <w:szCs w:val="15"/>
              <w:lang w:val="fr-BE"/>
            </w:rPr>
            <w:fldChar w:fldCharType="end"/>
          </w:r>
        </w:p>
      </w:tc>
    </w:tr>
  </w:tbl>
  <w:p w14:paraId="6EBD30B2" w14:textId="77777777" w:rsidR="00C23446" w:rsidRDefault="00C23446" w:rsidP="000624B2">
    <w:pPr>
      <w:pStyle w:val="FooterDate"/>
      <w:tabs>
        <w:tab w:val="clear" w:pos="9240"/>
        <w:tab w:val="right" w:pos="8789"/>
      </w:tabs>
      <w:ind w:right="-17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7F7F7F"/>
      </w:tblBorders>
      <w:tblLook w:val="04A0" w:firstRow="1" w:lastRow="0" w:firstColumn="1" w:lastColumn="0" w:noHBand="0" w:noVBand="1"/>
    </w:tblPr>
    <w:tblGrid>
      <w:gridCol w:w="2852"/>
      <w:gridCol w:w="2807"/>
      <w:gridCol w:w="2846"/>
    </w:tblGrid>
    <w:tr w:rsidR="00C23446" w:rsidRPr="00542BD5" w14:paraId="63DCA8DA" w14:textId="77777777" w:rsidTr="00D97593">
      <w:tc>
        <w:tcPr>
          <w:tcW w:w="2944" w:type="dxa"/>
          <w:shd w:val="clear" w:color="auto" w:fill="auto"/>
        </w:tcPr>
        <w:p w14:paraId="0D943A60" w14:textId="6C4C6837" w:rsidR="00C23446" w:rsidRPr="009241B0" w:rsidRDefault="00BC7D17" w:rsidP="00D97593">
          <w:pPr>
            <w:pStyle w:val="FooterDate"/>
            <w:rPr>
              <w:sz w:val="15"/>
              <w:szCs w:val="15"/>
            </w:rPr>
          </w:pPr>
          <w:fldSimple w:instr=" DATE   \* MERGEFORMAT ">
            <w:r w:rsidR="00584451" w:rsidRPr="00584451">
              <w:rPr>
                <w:noProof/>
                <w:sz w:val="15"/>
                <w:szCs w:val="15"/>
              </w:rPr>
              <w:t>24/09/2015</w:t>
            </w:r>
          </w:fldSimple>
        </w:p>
      </w:tc>
      <w:tc>
        <w:tcPr>
          <w:tcW w:w="2945" w:type="dxa"/>
          <w:shd w:val="clear" w:color="auto" w:fill="auto"/>
        </w:tcPr>
        <w:p w14:paraId="0A90310C" w14:textId="77777777" w:rsidR="00C23446" w:rsidRPr="009241B0" w:rsidRDefault="00C23446" w:rsidP="00D97593">
          <w:pPr>
            <w:pStyle w:val="FooterDate"/>
            <w:rPr>
              <w:sz w:val="15"/>
              <w:szCs w:val="15"/>
            </w:rPr>
          </w:pPr>
        </w:p>
      </w:tc>
      <w:tc>
        <w:tcPr>
          <w:tcW w:w="2945" w:type="dxa"/>
          <w:shd w:val="clear" w:color="auto" w:fill="auto"/>
        </w:tcPr>
        <w:p w14:paraId="58B6475D" w14:textId="77777777" w:rsidR="00C23446" w:rsidRPr="00A032A3" w:rsidRDefault="00C23446" w:rsidP="00CD6C97">
          <w:pPr>
            <w:pStyle w:val="Footer"/>
            <w:tabs>
              <w:tab w:val="right" w:pos="9240"/>
            </w:tabs>
            <w:ind w:right="0"/>
            <w:jc w:val="right"/>
            <w:rPr>
              <w:rFonts w:ascii="Verdana" w:hAnsi="Verdana" w:cs="Arial"/>
              <w:color w:val="333333"/>
              <w:sz w:val="15"/>
              <w:szCs w:val="15"/>
              <w:lang w:val="en-GB"/>
            </w:rPr>
          </w:pPr>
          <w:r w:rsidRPr="00A032A3">
            <w:rPr>
              <w:rFonts w:ascii="Verdana" w:hAnsi="Verdana"/>
              <w:sz w:val="15"/>
              <w:szCs w:val="15"/>
              <w:lang w:val="en-GB"/>
            </w:rPr>
            <w:t xml:space="preserve">Page </w:t>
          </w:r>
          <w:r w:rsidRPr="009241B0">
            <w:rPr>
              <w:rFonts w:ascii="Verdana" w:hAnsi="Verdana"/>
              <w:sz w:val="15"/>
              <w:szCs w:val="15"/>
              <w:lang w:val="fr-BE"/>
            </w:rPr>
            <w:fldChar w:fldCharType="begin"/>
          </w:r>
          <w:r w:rsidRPr="00A032A3">
            <w:rPr>
              <w:rFonts w:ascii="Verdana" w:hAnsi="Verdana"/>
              <w:sz w:val="15"/>
              <w:szCs w:val="15"/>
              <w:lang w:val="en-GB"/>
            </w:rPr>
            <w:instrText xml:space="preserve"> PAGE </w:instrText>
          </w:r>
          <w:r w:rsidRPr="009241B0">
            <w:rPr>
              <w:rFonts w:ascii="Verdana" w:hAnsi="Verdana"/>
              <w:sz w:val="15"/>
              <w:szCs w:val="15"/>
              <w:lang w:val="fr-BE"/>
            </w:rPr>
            <w:fldChar w:fldCharType="separate"/>
          </w:r>
          <w:r w:rsidRPr="00A032A3">
            <w:rPr>
              <w:rFonts w:ascii="Verdana" w:hAnsi="Verdana"/>
              <w:noProof/>
              <w:sz w:val="15"/>
              <w:szCs w:val="15"/>
              <w:lang w:val="en-GB"/>
            </w:rPr>
            <w:t>1</w:t>
          </w:r>
          <w:r w:rsidRPr="009241B0">
            <w:rPr>
              <w:rFonts w:ascii="Verdana" w:hAnsi="Verdana"/>
              <w:sz w:val="15"/>
              <w:szCs w:val="15"/>
              <w:lang w:val="fr-BE"/>
            </w:rPr>
            <w:fldChar w:fldCharType="end"/>
          </w:r>
          <w:r w:rsidRPr="00A032A3">
            <w:rPr>
              <w:rFonts w:ascii="Verdana" w:hAnsi="Verdana"/>
              <w:sz w:val="15"/>
              <w:szCs w:val="15"/>
              <w:lang w:val="en-GB"/>
            </w:rPr>
            <w:t xml:space="preserve"> of </w:t>
          </w:r>
          <w:r>
            <w:fldChar w:fldCharType="begin"/>
          </w:r>
          <w:r w:rsidRPr="00A032A3">
            <w:rPr>
              <w:lang w:val="en-GB"/>
            </w:rPr>
            <w:instrText xml:space="preserve"> PAGEREF  FinalPage  \* MERGEFORMAT </w:instrText>
          </w:r>
          <w:r>
            <w:fldChar w:fldCharType="separate"/>
          </w:r>
          <w:r>
            <w:rPr>
              <w:b/>
              <w:bCs/>
              <w:noProof/>
              <w:lang w:val="en-US"/>
            </w:rPr>
            <w:t>Error! Bookmark not defined.</w:t>
          </w:r>
          <w:r>
            <w:rPr>
              <w:b/>
              <w:bCs/>
              <w:noProof/>
              <w:lang w:val="en-US"/>
            </w:rPr>
            <w:fldChar w:fldCharType="end"/>
          </w:r>
        </w:p>
      </w:tc>
    </w:tr>
  </w:tbl>
  <w:p w14:paraId="2346ACE2" w14:textId="77777777" w:rsidR="00C23446" w:rsidRPr="00F6781F" w:rsidRDefault="00C23446" w:rsidP="00F6781F">
    <w:pPr>
      <w:pStyle w:val="Footer"/>
      <w:rPr>
        <w:rFonts w:ascii="Verdana" w:hAnsi="Verdana"/>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EE487" w14:textId="77777777" w:rsidR="004E5473" w:rsidRDefault="004E5473">
      <w:r>
        <w:separator/>
      </w:r>
    </w:p>
  </w:footnote>
  <w:footnote w:type="continuationSeparator" w:id="0">
    <w:p w14:paraId="7B3DFBDA" w14:textId="77777777" w:rsidR="004E5473" w:rsidRDefault="004E5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95" w:type="dxa"/>
      <w:tblBorders>
        <w:bottom w:val="single" w:sz="4" w:space="0" w:color="7F7F7F"/>
      </w:tblBorders>
      <w:tblLayout w:type="fixed"/>
      <w:tblCellMar>
        <w:left w:w="0" w:type="dxa"/>
        <w:right w:w="0" w:type="dxa"/>
      </w:tblCellMar>
      <w:tblLook w:val="0000" w:firstRow="0" w:lastRow="0" w:firstColumn="0" w:lastColumn="0" w:noHBand="0" w:noVBand="0"/>
    </w:tblPr>
    <w:tblGrid>
      <w:gridCol w:w="851"/>
      <w:gridCol w:w="6798"/>
      <w:gridCol w:w="1146"/>
    </w:tblGrid>
    <w:tr w:rsidR="00C23446" w14:paraId="65DD3CC5" w14:textId="77777777" w:rsidTr="00B328E6">
      <w:trPr>
        <w:trHeight w:val="855"/>
      </w:trPr>
      <w:tc>
        <w:tcPr>
          <w:tcW w:w="851" w:type="dxa"/>
        </w:tcPr>
        <w:p w14:paraId="4D8D0872" w14:textId="77777777" w:rsidR="00C23446" w:rsidRDefault="00C23446" w:rsidP="00ED7DE3">
          <w:pPr>
            <w:pStyle w:val="ZCom"/>
          </w:pPr>
          <w:r>
            <w:rPr>
              <w:b/>
              <w:sz w:val="36"/>
              <w:szCs w:val="36"/>
            </w:rPr>
            <w:br w:type="page"/>
          </w:r>
          <w:r>
            <w:rPr>
              <w:b/>
              <w:sz w:val="36"/>
              <w:szCs w:val="36"/>
            </w:rPr>
            <w:br w:type="page"/>
          </w:r>
          <w:r w:rsidRPr="00B9193E">
            <w:rPr>
              <w:rFonts w:ascii="Verdana" w:hAnsi="Verdana"/>
              <w:b/>
              <w:color w:val="333333"/>
              <w:sz w:val="36"/>
              <w:szCs w:val="36"/>
            </w:rPr>
            <w:br w:type="page"/>
          </w:r>
        </w:p>
      </w:tc>
      <w:tc>
        <w:tcPr>
          <w:tcW w:w="6798" w:type="dxa"/>
          <w:vAlign w:val="center"/>
        </w:tcPr>
        <w:p w14:paraId="3689E4E4" w14:textId="77777777" w:rsidR="00C23446" w:rsidRPr="0073068D" w:rsidRDefault="00C23446" w:rsidP="00B328E6">
          <w:pPr>
            <w:pStyle w:val="HeaderTitle"/>
          </w:pPr>
        </w:p>
      </w:tc>
      <w:tc>
        <w:tcPr>
          <w:tcW w:w="1146" w:type="dxa"/>
        </w:tcPr>
        <w:p w14:paraId="631ED2BF" w14:textId="77777777" w:rsidR="00C23446" w:rsidRDefault="00C23446" w:rsidP="00ED7DE3">
          <w:pPr>
            <w:pStyle w:val="ZCom"/>
          </w:pPr>
        </w:p>
        <w:p w14:paraId="3087D403" w14:textId="77777777" w:rsidR="00C23446" w:rsidRPr="007D46C5" w:rsidRDefault="00C23446" w:rsidP="00ED7DE3">
          <w:pPr>
            <w:pStyle w:val="ZDGName"/>
          </w:pPr>
        </w:p>
      </w:tc>
    </w:tr>
  </w:tbl>
  <w:p w14:paraId="73714EEB" w14:textId="77777777" w:rsidR="00C23446" w:rsidRPr="0073068D" w:rsidRDefault="00C23446" w:rsidP="0073068D">
    <w:pPr>
      <w:pStyle w:val="Header"/>
      <w:tabs>
        <w:tab w:val="clear" w:pos="8306"/>
      </w:tabs>
      <w:ind w:right="-7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04D00" w14:textId="77777777" w:rsidR="00C23446" w:rsidRDefault="00C23446" w:rsidP="00F55526">
    <w:pPr>
      <w:pStyle w:val="Header"/>
      <w:spacing w:after="0"/>
      <w:jc w:val="center"/>
    </w:pPr>
    <w:r>
      <w:rPr>
        <w:noProof/>
        <w:lang w:val="en-GB" w:eastAsia="en-GB"/>
      </w:rPr>
      <w:drawing>
        <wp:anchor distT="0" distB="0" distL="114300" distR="114300" simplePos="0" relativeHeight="251657216" behindDoc="1" locked="0" layoutInCell="1" allowOverlap="1" wp14:anchorId="72F66B29" wp14:editId="7279EE5D">
          <wp:simplePos x="0" y="0"/>
          <wp:positionH relativeFrom="margin">
            <wp:posOffset>-999490</wp:posOffset>
          </wp:positionH>
          <wp:positionV relativeFrom="margin">
            <wp:posOffset>1911350</wp:posOffset>
          </wp:positionV>
          <wp:extent cx="7345045" cy="7423785"/>
          <wp:effectExtent l="19050" t="0" r="8255" b="0"/>
          <wp:wrapNone/>
          <wp:docPr id="34"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srcRect/>
                  <a:stretch>
                    <a:fillRect/>
                  </a:stretch>
                </pic:blipFill>
                <pic:spPr bwMode="auto">
                  <a:xfrm>
                    <a:off x="0" y="0"/>
                    <a:ext cx="7345045" cy="7423785"/>
                  </a:xfrm>
                  <a:prstGeom prst="rect">
                    <a:avLst/>
                  </a:prstGeom>
                  <a:noFill/>
                  <a:ln w="9525">
                    <a:noFill/>
                    <a:miter lim="800000"/>
                    <a:headEnd/>
                    <a:tailEnd/>
                  </a:ln>
                </pic:spPr>
              </pic:pic>
            </a:graphicData>
          </a:graphic>
        </wp:anchor>
      </w:drawing>
    </w:r>
    <w:r>
      <w:rPr>
        <w:noProof/>
        <w:lang w:val="en-GB" w:eastAsia="en-GB"/>
      </w:rPr>
      <w:drawing>
        <wp:inline distT="0" distB="0" distL="0" distR="0" wp14:anchorId="4ABA6A55" wp14:editId="6C8E2527">
          <wp:extent cx="2266950" cy="1743075"/>
          <wp:effectExtent l="19050" t="0" r="0" b="0"/>
          <wp:docPr id="64" name="Picture 64" descr="LOGO-CE for Word EN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OGO-CE for Word EN Positive"/>
                  <pic:cNvPicPr>
                    <a:picLocks noChangeAspect="1" noChangeArrowheads="1"/>
                  </pic:cNvPicPr>
                </pic:nvPicPr>
                <pic:blipFill>
                  <a:blip r:embed="rId2"/>
                  <a:srcRect/>
                  <a:stretch>
                    <a:fillRect/>
                  </a:stretch>
                </pic:blipFill>
                <pic:spPr bwMode="auto">
                  <a:xfrm>
                    <a:off x="0" y="0"/>
                    <a:ext cx="2266950" cy="17430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95" w:type="dxa"/>
      <w:tblBorders>
        <w:bottom w:val="single" w:sz="4" w:space="0" w:color="7F7F7F"/>
      </w:tblBorders>
      <w:tblLayout w:type="fixed"/>
      <w:tblCellMar>
        <w:left w:w="0" w:type="dxa"/>
        <w:right w:w="0" w:type="dxa"/>
      </w:tblCellMar>
      <w:tblLook w:val="0000" w:firstRow="0" w:lastRow="0" w:firstColumn="0" w:lastColumn="0" w:noHBand="0" w:noVBand="0"/>
    </w:tblPr>
    <w:tblGrid>
      <w:gridCol w:w="851"/>
      <w:gridCol w:w="6798"/>
      <w:gridCol w:w="1146"/>
    </w:tblGrid>
    <w:tr w:rsidR="00C23446" w:rsidRPr="00154713" w14:paraId="3F54E49B" w14:textId="77777777" w:rsidTr="00D97593">
      <w:trPr>
        <w:trHeight w:val="855"/>
      </w:trPr>
      <w:tc>
        <w:tcPr>
          <w:tcW w:w="851" w:type="dxa"/>
        </w:tcPr>
        <w:p w14:paraId="476B6CD0" w14:textId="77777777" w:rsidR="00C23446" w:rsidRDefault="00C23446" w:rsidP="00D97593">
          <w:pPr>
            <w:pStyle w:val="ZCom"/>
          </w:pPr>
          <w:r>
            <w:rPr>
              <w:b/>
              <w:sz w:val="36"/>
              <w:szCs w:val="36"/>
            </w:rPr>
            <w:br w:type="page"/>
          </w:r>
          <w:r>
            <w:rPr>
              <w:b/>
              <w:sz w:val="36"/>
              <w:szCs w:val="36"/>
            </w:rPr>
            <w:br w:type="page"/>
          </w:r>
          <w:r w:rsidRPr="00B9193E">
            <w:rPr>
              <w:rFonts w:ascii="Verdana" w:hAnsi="Verdana"/>
              <w:b/>
              <w:color w:val="333333"/>
              <w:sz w:val="36"/>
              <w:szCs w:val="36"/>
            </w:rPr>
            <w:br w:type="page"/>
          </w:r>
        </w:p>
      </w:tc>
      <w:tc>
        <w:tcPr>
          <w:tcW w:w="6798" w:type="dxa"/>
          <w:vAlign w:val="center"/>
        </w:tcPr>
        <w:p w14:paraId="7F3A50FC" w14:textId="77777777" w:rsidR="00C23446" w:rsidRPr="0073068D" w:rsidRDefault="00C23446" w:rsidP="00D97593">
          <w:pPr>
            <w:pStyle w:val="HeaderTitle"/>
          </w:pPr>
          <w:r w:rsidRPr="0073068D">
            <w:t>D4.2 - Acceptance Test execution results for GUI quick wins</w:t>
          </w:r>
        </w:p>
      </w:tc>
      <w:tc>
        <w:tcPr>
          <w:tcW w:w="1146" w:type="dxa"/>
        </w:tcPr>
        <w:p w14:paraId="7B41C330" w14:textId="77777777" w:rsidR="00C23446" w:rsidRPr="006E50A7" w:rsidRDefault="00C23446" w:rsidP="00D97593">
          <w:pPr>
            <w:pStyle w:val="ZCom"/>
            <w:rPr>
              <w:lang w:val="en-GB"/>
            </w:rPr>
          </w:pPr>
        </w:p>
        <w:p w14:paraId="24E9FB28" w14:textId="77777777" w:rsidR="00C23446" w:rsidRPr="006E50A7" w:rsidRDefault="00C23446" w:rsidP="00D97593">
          <w:pPr>
            <w:pStyle w:val="ZDGName"/>
            <w:rPr>
              <w:lang w:val="en-GB"/>
            </w:rPr>
          </w:pPr>
        </w:p>
      </w:tc>
    </w:tr>
  </w:tbl>
  <w:p w14:paraId="36D2D531" w14:textId="77777777" w:rsidR="00C23446" w:rsidRPr="006E50A7" w:rsidRDefault="00C23446" w:rsidP="00434779">
    <w:pPr>
      <w:pStyle w:val="Header"/>
      <w:tabs>
        <w:tab w:val="clear" w:pos="8306"/>
      </w:tabs>
      <w:ind w:right="-742"/>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DD54C71"/>
    <w:multiLevelType w:val="hybridMultilevel"/>
    <w:tmpl w:val="A24A9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244857"/>
    <w:multiLevelType w:val="hybridMultilevel"/>
    <w:tmpl w:val="C07E408C"/>
    <w:lvl w:ilvl="0" w:tplc="0809000F">
      <w:start w:val="1"/>
      <w:numFmt w:val="decimal"/>
      <w:lvlText w:val="%1."/>
      <w:lvlJc w:val="left"/>
      <w:pPr>
        <w:ind w:left="502"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6C610F"/>
    <w:multiLevelType w:val="hybridMultilevel"/>
    <w:tmpl w:val="F446B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D573EC6"/>
    <w:multiLevelType w:val="hybridMultilevel"/>
    <w:tmpl w:val="9814C59E"/>
    <w:lvl w:ilvl="0" w:tplc="D5B053BE">
      <w:start w:val="1"/>
      <w:numFmt w:val="bullet"/>
      <w:pStyle w:val="Bulletpoint1"/>
      <w:lvlText w:val=""/>
      <w:lvlJc w:val="left"/>
      <w:pPr>
        <w:ind w:left="1080" w:hanging="360"/>
      </w:pPr>
      <w:rPr>
        <w:rFonts w:ascii="Symbol" w:hAnsi="Symbol" w:hint="default"/>
        <w:color w:val="00239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734306"/>
    <w:multiLevelType w:val="multilevel"/>
    <w:tmpl w:val="FC26C2F8"/>
    <w:lvl w:ilvl="0">
      <w:start w:val="1"/>
      <w:numFmt w:val="decimal"/>
      <w:lvlText w:val="%1."/>
      <w:lvlJc w:val="left"/>
      <w:pPr>
        <w:tabs>
          <w:tab w:val="num" w:pos="480"/>
        </w:tabs>
        <w:ind w:left="480" w:hanging="480"/>
      </w:pPr>
    </w:lvl>
    <w:lvl w:ilvl="1">
      <w:start w:val="1"/>
      <w:numFmt w:val="decimal"/>
      <w:pStyle w:val="Heading2"/>
      <w:lvlText w:val="%1.%2."/>
      <w:lvlJc w:val="left"/>
      <w:pPr>
        <w:tabs>
          <w:tab w:val="num" w:pos="1288"/>
        </w:tabs>
        <w:ind w:left="1288" w:hanging="720"/>
      </w:pPr>
    </w:lvl>
    <w:lvl w:ilvl="2">
      <w:start w:val="1"/>
      <w:numFmt w:val="decimal"/>
      <w:pStyle w:val="Heading3"/>
      <w:lvlText w:val="%1.%2.%3."/>
      <w:lvlJc w:val="left"/>
      <w:pPr>
        <w:tabs>
          <w:tab w:val="num" w:pos="1997"/>
        </w:tabs>
        <w:ind w:left="1997"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2996EB8"/>
    <w:multiLevelType w:val="hybridMultilevel"/>
    <w:tmpl w:val="9DEE3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15:restartNumberingAfterBreak="0">
    <w:nsid w:val="34916DB4"/>
    <w:multiLevelType w:val="hybridMultilevel"/>
    <w:tmpl w:val="AFFA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6463F9"/>
    <w:multiLevelType w:val="hybridMultilevel"/>
    <w:tmpl w:val="EAF2D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15:restartNumberingAfterBreak="0">
    <w:nsid w:val="54EF1F0D"/>
    <w:multiLevelType w:val="hybridMultilevel"/>
    <w:tmpl w:val="EC144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317D5D"/>
    <w:multiLevelType w:val="hybridMultilevel"/>
    <w:tmpl w:val="3E1E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600738"/>
    <w:multiLevelType w:val="hybridMultilevel"/>
    <w:tmpl w:val="55728B3E"/>
    <w:lvl w:ilvl="0" w:tplc="08090019">
      <w:start w:val="1"/>
      <w:numFmt w:val="lowerLetter"/>
      <w:lvlText w:val="%1."/>
      <w:lvlJc w:val="left"/>
      <w:pPr>
        <w:ind w:left="1080" w:hanging="360"/>
      </w:pPr>
      <w:rPr>
        <w:rFonts w:hint="default"/>
      </w:rPr>
    </w:lvl>
    <w:lvl w:ilvl="1" w:tplc="575276B4">
      <w:start w:val="1"/>
      <w:numFmt w:val="bullet"/>
      <w:pStyle w:val="Bulletpoin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7" w15:restartNumberingAfterBreak="0">
    <w:nsid w:val="648D4154"/>
    <w:multiLevelType w:val="hybridMultilevel"/>
    <w:tmpl w:val="E474F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356136"/>
    <w:multiLevelType w:val="hybridMultilevel"/>
    <w:tmpl w:val="0DF83364"/>
    <w:lvl w:ilvl="0" w:tplc="0809000F">
      <w:start w:val="1"/>
      <w:numFmt w:val="decimal"/>
      <w:lvlText w:val="%1."/>
      <w:lvlJc w:val="lef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2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7C87AEE"/>
    <w:multiLevelType w:val="hybridMultilevel"/>
    <w:tmpl w:val="922A013C"/>
    <w:lvl w:ilvl="0" w:tplc="C9E4A5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236BE6"/>
    <w:multiLevelType w:val="hybridMultilevel"/>
    <w:tmpl w:val="446A137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abstractNumId w:val="1"/>
  </w:num>
  <w:num w:numId="2">
    <w:abstractNumId w:val="0"/>
  </w:num>
  <w:num w:numId="3">
    <w:abstractNumId w:val="7"/>
  </w:num>
  <w:num w:numId="4">
    <w:abstractNumId w:val="16"/>
  </w:num>
  <w:num w:numId="5">
    <w:abstractNumId w:val="10"/>
  </w:num>
  <w:num w:numId="6">
    <w:abstractNumId w:val="15"/>
  </w:num>
  <w:num w:numId="7">
    <w:abstractNumId w:val="26"/>
  </w:num>
  <w:num w:numId="8">
    <w:abstractNumId w:val="29"/>
  </w:num>
  <w:num w:numId="9">
    <w:abstractNumId w:val="12"/>
  </w:num>
  <w:num w:numId="10">
    <w:abstractNumId w:val="25"/>
  </w:num>
  <w:num w:numId="11">
    <w:abstractNumId w:val="24"/>
  </w:num>
  <w:num w:numId="12">
    <w:abstractNumId w:val="17"/>
  </w:num>
  <w:num w:numId="13">
    <w:abstractNumId w:val="20"/>
  </w:num>
  <w:num w:numId="14">
    <w:abstractNumId w:val="9"/>
  </w:num>
  <w:num w:numId="15">
    <w:abstractNumId w:val="14"/>
  </w:num>
  <w:num w:numId="16">
    <w:abstractNumId w:val="5"/>
  </w:num>
  <w:num w:numId="17">
    <w:abstractNumId w:val="11"/>
  </w:num>
  <w:num w:numId="18">
    <w:abstractNumId w:val="30"/>
  </w:num>
  <w:num w:numId="19">
    <w:abstractNumId w:val="18"/>
  </w:num>
  <w:num w:numId="20">
    <w:abstractNumId w:val="6"/>
  </w:num>
  <w:num w:numId="21">
    <w:abstractNumId w:val="23"/>
  </w:num>
  <w:num w:numId="22">
    <w:abstractNumId w:val="3"/>
  </w:num>
  <w:num w:numId="23">
    <w:abstractNumId w:val="31"/>
  </w:num>
  <w:num w:numId="24">
    <w:abstractNumId w:val="27"/>
  </w:num>
  <w:num w:numId="25">
    <w:abstractNumId w:val="4"/>
  </w:num>
  <w:num w:numId="26">
    <w:abstractNumId w:val="19"/>
  </w:num>
  <w:num w:numId="27">
    <w:abstractNumId w:val="22"/>
  </w:num>
  <w:num w:numId="28">
    <w:abstractNumId w:val="21"/>
  </w:num>
  <w:num w:numId="29">
    <w:abstractNumId w:val="8"/>
  </w:num>
  <w:num w:numId="30">
    <w:abstractNumId w:val="28"/>
  </w:num>
  <w:num w:numId="31">
    <w:abstractNumId w:val="32"/>
  </w:num>
  <w:num w:numId="32">
    <w:abstractNumId w:val="2"/>
  </w:num>
  <w:num w:numId="33">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9D144B"/>
    <w:rsid w:val="0000032B"/>
    <w:rsid w:val="00005180"/>
    <w:rsid w:val="000058A3"/>
    <w:rsid w:val="0000776D"/>
    <w:rsid w:val="00012209"/>
    <w:rsid w:val="00012EDF"/>
    <w:rsid w:val="00013672"/>
    <w:rsid w:val="000201B1"/>
    <w:rsid w:val="00020273"/>
    <w:rsid w:val="00022461"/>
    <w:rsid w:val="00024616"/>
    <w:rsid w:val="00024CAE"/>
    <w:rsid w:val="0002537E"/>
    <w:rsid w:val="0002549D"/>
    <w:rsid w:val="00026A8A"/>
    <w:rsid w:val="00030154"/>
    <w:rsid w:val="000309CC"/>
    <w:rsid w:val="000341EC"/>
    <w:rsid w:val="00034C87"/>
    <w:rsid w:val="0004127F"/>
    <w:rsid w:val="00041913"/>
    <w:rsid w:val="0004198C"/>
    <w:rsid w:val="000420DD"/>
    <w:rsid w:val="00044DE8"/>
    <w:rsid w:val="0004519A"/>
    <w:rsid w:val="000455C6"/>
    <w:rsid w:val="00050692"/>
    <w:rsid w:val="000515CA"/>
    <w:rsid w:val="00051992"/>
    <w:rsid w:val="00052009"/>
    <w:rsid w:val="00054219"/>
    <w:rsid w:val="000571F0"/>
    <w:rsid w:val="0006089F"/>
    <w:rsid w:val="000609CB"/>
    <w:rsid w:val="000624B2"/>
    <w:rsid w:val="000629FB"/>
    <w:rsid w:val="00065A07"/>
    <w:rsid w:val="00065F0C"/>
    <w:rsid w:val="00076F9B"/>
    <w:rsid w:val="0008297C"/>
    <w:rsid w:val="000846B0"/>
    <w:rsid w:val="00086D34"/>
    <w:rsid w:val="00086FDD"/>
    <w:rsid w:val="00097276"/>
    <w:rsid w:val="000A120F"/>
    <w:rsid w:val="000A324A"/>
    <w:rsid w:val="000A4FE0"/>
    <w:rsid w:val="000A7624"/>
    <w:rsid w:val="000B008C"/>
    <w:rsid w:val="000B0A20"/>
    <w:rsid w:val="000B0FE6"/>
    <w:rsid w:val="000B2BE0"/>
    <w:rsid w:val="000B431A"/>
    <w:rsid w:val="000B62CF"/>
    <w:rsid w:val="000B62F1"/>
    <w:rsid w:val="000B6DD1"/>
    <w:rsid w:val="000C1274"/>
    <w:rsid w:val="000C225B"/>
    <w:rsid w:val="000C2E86"/>
    <w:rsid w:val="000C5DBD"/>
    <w:rsid w:val="000C6F3D"/>
    <w:rsid w:val="000C7B74"/>
    <w:rsid w:val="000D014F"/>
    <w:rsid w:val="000D0C54"/>
    <w:rsid w:val="000D18C5"/>
    <w:rsid w:val="000D3B43"/>
    <w:rsid w:val="000D3FB8"/>
    <w:rsid w:val="000D422D"/>
    <w:rsid w:val="000D49B6"/>
    <w:rsid w:val="000D5713"/>
    <w:rsid w:val="000D5B0C"/>
    <w:rsid w:val="000D61BE"/>
    <w:rsid w:val="000D6974"/>
    <w:rsid w:val="000E027D"/>
    <w:rsid w:val="000E0470"/>
    <w:rsid w:val="000E159C"/>
    <w:rsid w:val="000E3587"/>
    <w:rsid w:val="000E58D6"/>
    <w:rsid w:val="000E6932"/>
    <w:rsid w:val="000F1813"/>
    <w:rsid w:val="000F29BD"/>
    <w:rsid w:val="000F3680"/>
    <w:rsid w:val="000F3A30"/>
    <w:rsid w:val="000F3BCD"/>
    <w:rsid w:val="000F4667"/>
    <w:rsid w:val="000F5BF3"/>
    <w:rsid w:val="000F6768"/>
    <w:rsid w:val="00100162"/>
    <w:rsid w:val="001007E8"/>
    <w:rsid w:val="001024A6"/>
    <w:rsid w:val="0010339F"/>
    <w:rsid w:val="00103B88"/>
    <w:rsid w:val="00103CB7"/>
    <w:rsid w:val="001040D9"/>
    <w:rsid w:val="001053D1"/>
    <w:rsid w:val="00107C9F"/>
    <w:rsid w:val="00107DBB"/>
    <w:rsid w:val="00111C28"/>
    <w:rsid w:val="00113909"/>
    <w:rsid w:val="00116185"/>
    <w:rsid w:val="0011681E"/>
    <w:rsid w:val="00116D8E"/>
    <w:rsid w:val="00117A9E"/>
    <w:rsid w:val="00121ECE"/>
    <w:rsid w:val="001223CC"/>
    <w:rsid w:val="00136138"/>
    <w:rsid w:val="001367E4"/>
    <w:rsid w:val="00137E8F"/>
    <w:rsid w:val="00137FCA"/>
    <w:rsid w:val="00140517"/>
    <w:rsid w:val="00142D7A"/>
    <w:rsid w:val="00144DF0"/>
    <w:rsid w:val="00145186"/>
    <w:rsid w:val="00145B5B"/>
    <w:rsid w:val="0014703E"/>
    <w:rsid w:val="0015094E"/>
    <w:rsid w:val="00154713"/>
    <w:rsid w:val="001570E4"/>
    <w:rsid w:val="001642BE"/>
    <w:rsid w:val="00165730"/>
    <w:rsid w:val="00167D49"/>
    <w:rsid w:val="00170246"/>
    <w:rsid w:val="0017551C"/>
    <w:rsid w:val="00175C8E"/>
    <w:rsid w:val="00177690"/>
    <w:rsid w:val="00182113"/>
    <w:rsid w:val="0018226C"/>
    <w:rsid w:val="00183E62"/>
    <w:rsid w:val="00185B60"/>
    <w:rsid w:val="00185EEC"/>
    <w:rsid w:val="001870FE"/>
    <w:rsid w:val="001901AA"/>
    <w:rsid w:val="00190703"/>
    <w:rsid w:val="00193675"/>
    <w:rsid w:val="00196C02"/>
    <w:rsid w:val="00197113"/>
    <w:rsid w:val="0019746F"/>
    <w:rsid w:val="00197D8E"/>
    <w:rsid w:val="001A120F"/>
    <w:rsid w:val="001A1668"/>
    <w:rsid w:val="001A3654"/>
    <w:rsid w:val="001A46CA"/>
    <w:rsid w:val="001A512F"/>
    <w:rsid w:val="001A6C30"/>
    <w:rsid w:val="001A6E15"/>
    <w:rsid w:val="001B176A"/>
    <w:rsid w:val="001B1AAF"/>
    <w:rsid w:val="001B1D02"/>
    <w:rsid w:val="001C16F6"/>
    <w:rsid w:val="001C2424"/>
    <w:rsid w:val="001C277C"/>
    <w:rsid w:val="001C3F0D"/>
    <w:rsid w:val="001C44AF"/>
    <w:rsid w:val="001C475B"/>
    <w:rsid w:val="001C62E5"/>
    <w:rsid w:val="001D2304"/>
    <w:rsid w:val="001D363F"/>
    <w:rsid w:val="001D48F4"/>
    <w:rsid w:val="001D4B9D"/>
    <w:rsid w:val="001D59CF"/>
    <w:rsid w:val="001D6705"/>
    <w:rsid w:val="001D6A38"/>
    <w:rsid w:val="001E3326"/>
    <w:rsid w:val="001E5D37"/>
    <w:rsid w:val="001E659F"/>
    <w:rsid w:val="001E6AF4"/>
    <w:rsid w:val="001E77AE"/>
    <w:rsid w:val="001E7AF7"/>
    <w:rsid w:val="001F1948"/>
    <w:rsid w:val="001F1ACA"/>
    <w:rsid w:val="001F24DF"/>
    <w:rsid w:val="001F2A7A"/>
    <w:rsid w:val="001F4322"/>
    <w:rsid w:val="001F4CB2"/>
    <w:rsid w:val="001F4E3F"/>
    <w:rsid w:val="001F60FF"/>
    <w:rsid w:val="001F65D2"/>
    <w:rsid w:val="001F6E1A"/>
    <w:rsid w:val="002024DF"/>
    <w:rsid w:val="002026FA"/>
    <w:rsid w:val="002067A1"/>
    <w:rsid w:val="00210098"/>
    <w:rsid w:val="002109B5"/>
    <w:rsid w:val="0021201F"/>
    <w:rsid w:val="002123E1"/>
    <w:rsid w:val="00220574"/>
    <w:rsid w:val="00220CC9"/>
    <w:rsid w:val="00232376"/>
    <w:rsid w:val="0023250A"/>
    <w:rsid w:val="00232527"/>
    <w:rsid w:val="00232748"/>
    <w:rsid w:val="00232764"/>
    <w:rsid w:val="00233A6B"/>
    <w:rsid w:val="00233F19"/>
    <w:rsid w:val="00234058"/>
    <w:rsid w:val="00234AFB"/>
    <w:rsid w:val="00236200"/>
    <w:rsid w:val="002367E6"/>
    <w:rsid w:val="00236A27"/>
    <w:rsid w:val="002379FD"/>
    <w:rsid w:val="002406A9"/>
    <w:rsid w:val="00243EAA"/>
    <w:rsid w:val="002450C5"/>
    <w:rsid w:val="00247CC1"/>
    <w:rsid w:val="00250F5F"/>
    <w:rsid w:val="00251EC1"/>
    <w:rsid w:val="00260077"/>
    <w:rsid w:val="0026025B"/>
    <w:rsid w:val="00264FF2"/>
    <w:rsid w:val="00266ED9"/>
    <w:rsid w:val="0026795B"/>
    <w:rsid w:val="002705ED"/>
    <w:rsid w:val="00272214"/>
    <w:rsid w:val="00272E46"/>
    <w:rsid w:val="00274A67"/>
    <w:rsid w:val="00274B99"/>
    <w:rsid w:val="00277A20"/>
    <w:rsid w:val="00282256"/>
    <w:rsid w:val="00287BB3"/>
    <w:rsid w:val="00294A0B"/>
    <w:rsid w:val="0029524B"/>
    <w:rsid w:val="00295580"/>
    <w:rsid w:val="00295D40"/>
    <w:rsid w:val="00296251"/>
    <w:rsid w:val="00297BD7"/>
    <w:rsid w:val="002A23D4"/>
    <w:rsid w:val="002A2891"/>
    <w:rsid w:val="002A2E7C"/>
    <w:rsid w:val="002A726D"/>
    <w:rsid w:val="002B0967"/>
    <w:rsid w:val="002B1159"/>
    <w:rsid w:val="002B2104"/>
    <w:rsid w:val="002B3BF9"/>
    <w:rsid w:val="002B4FD6"/>
    <w:rsid w:val="002B5DEB"/>
    <w:rsid w:val="002B6788"/>
    <w:rsid w:val="002B748B"/>
    <w:rsid w:val="002C0BE2"/>
    <w:rsid w:val="002C303C"/>
    <w:rsid w:val="002C3707"/>
    <w:rsid w:val="002C4143"/>
    <w:rsid w:val="002C633F"/>
    <w:rsid w:val="002C69A2"/>
    <w:rsid w:val="002D0213"/>
    <w:rsid w:val="002D07D5"/>
    <w:rsid w:val="002D0966"/>
    <w:rsid w:val="002D1E63"/>
    <w:rsid w:val="002D1F0D"/>
    <w:rsid w:val="002D2C3E"/>
    <w:rsid w:val="002D2C7C"/>
    <w:rsid w:val="002D3434"/>
    <w:rsid w:val="002D46F6"/>
    <w:rsid w:val="002D52C0"/>
    <w:rsid w:val="002D668A"/>
    <w:rsid w:val="002E158A"/>
    <w:rsid w:val="002E15A8"/>
    <w:rsid w:val="002E21C7"/>
    <w:rsid w:val="002E2CEF"/>
    <w:rsid w:val="002E2FBF"/>
    <w:rsid w:val="002E4AF7"/>
    <w:rsid w:val="002E782C"/>
    <w:rsid w:val="002F0130"/>
    <w:rsid w:val="002F016B"/>
    <w:rsid w:val="002F11A1"/>
    <w:rsid w:val="002F13CC"/>
    <w:rsid w:val="002F1592"/>
    <w:rsid w:val="002F1D4F"/>
    <w:rsid w:val="002F2281"/>
    <w:rsid w:val="002F243C"/>
    <w:rsid w:val="002F2AAB"/>
    <w:rsid w:val="002F3562"/>
    <w:rsid w:val="002F4108"/>
    <w:rsid w:val="002F50E5"/>
    <w:rsid w:val="002F7636"/>
    <w:rsid w:val="00300030"/>
    <w:rsid w:val="00300CB4"/>
    <w:rsid w:val="00300DE0"/>
    <w:rsid w:val="003039C7"/>
    <w:rsid w:val="00305D4B"/>
    <w:rsid w:val="00306D28"/>
    <w:rsid w:val="003101D2"/>
    <w:rsid w:val="00311F35"/>
    <w:rsid w:val="0031320E"/>
    <w:rsid w:val="00315AFB"/>
    <w:rsid w:val="00315EB2"/>
    <w:rsid w:val="00317CFE"/>
    <w:rsid w:val="0032039B"/>
    <w:rsid w:val="00321CC9"/>
    <w:rsid w:val="00322EA4"/>
    <w:rsid w:val="00323789"/>
    <w:rsid w:val="00323C1E"/>
    <w:rsid w:val="00325C01"/>
    <w:rsid w:val="00326EB6"/>
    <w:rsid w:val="00327C2A"/>
    <w:rsid w:val="003318EF"/>
    <w:rsid w:val="00332642"/>
    <w:rsid w:val="00334216"/>
    <w:rsid w:val="003344E7"/>
    <w:rsid w:val="00335974"/>
    <w:rsid w:val="0033788A"/>
    <w:rsid w:val="00340025"/>
    <w:rsid w:val="003416C6"/>
    <w:rsid w:val="00342414"/>
    <w:rsid w:val="0034486C"/>
    <w:rsid w:val="00350D85"/>
    <w:rsid w:val="00351902"/>
    <w:rsid w:val="00351B29"/>
    <w:rsid w:val="003543D8"/>
    <w:rsid w:val="003566D6"/>
    <w:rsid w:val="003604DB"/>
    <w:rsid w:val="00363009"/>
    <w:rsid w:val="003638A3"/>
    <w:rsid w:val="00363FC1"/>
    <w:rsid w:val="00365916"/>
    <w:rsid w:val="00367076"/>
    <w:rsid w:val="00367414"/>
    <w:rsid w:val="00373788"/>
    <w:rsid w:val="00374E42"/>
    <w:rsid w:val="003752F8"/>
    <w:rsid w:val="00376B43"/>
    <w:rsid w:val="00381670"/>
    <w:rsid w:val="00381D8B"/>
    <w:rsid w:val="00385EE4"/>
    <w:rsid w:val="0039110A"/>
    <w:rsid w:val="0039484B"/>
    <w:rsid w:val="00396505"/>
    <w:rsid w:val="003A082F"/>
    <w:rsid w:val="003A185B"/>
    <w:rsid w:val="003A4447"/>
    <w:rsid w:val="003A4F2A"/>
    <w:rsid w:val="003A4FC3"/>
    <w:rsid w:val="003A59CB"/>
    <w:rsid w:val="003B002E"/>
    <w:rsid w:val="003B0C1C"/>
    <w:rsid w:val="003B1EAB"/>
    <w:rsid w:val="003B21E4"/>
    <w:rsid w:val="003B343B"/>
    <w:rsid w:val="003B61AD"/>
    <w:rsid w:val="003B6F1D"/>
    <w:rsid w:val="003C137B"/>
    <w:rsid w:val="003C4183"/>
    <w:rsid w:val="003C4FAA"/>
    <w:rsid w:val="003C5747"/>
    <w:rsid w:val="003D0C02"/>
    <w:rsid w:val="003D1394"/>
    <w:rsid w:val="003D1672"/>
    <w:rsid w:val="003D1B78"/>
    <w:rsid w:val="003D373E"/>
    <w:rsid w:val="003D5F41"/>
    <w:rsid w:val="003D703B"/>
    <w:rsid w:val="003E1CCA"/>
    <w:rsid w:val="003E57D1"/>
    <w:rsid w:val="003E6A8E"/>
    <w:rsid w:val="003E7230"/>
    <w:rsid w:val="003F0945"/>
    <w:rsid w:val="003F0EED"/>
    <w:rsid w:val="003F3CE2"/>
    <w:rsid w:val="003F7011"/>
    <w:rsid w:val="003F75A7"/>
    <w:rsid w:val="003F783B"/>
    <w:rsid w:val="004010D8"/>
    <w:rsid w:val="004010EE"/>
    <w:rsid w:val="00404368"/>
    <w:rsid w:val="00404F8B"/>
    <w:rsid w:val="00407724"/>
    <w:rsid w:val="00411576"/>
    <w:rsid w:val="004128AC"/>
    <w:rsid w:val="0041370B"/>
    <w:rsid w:val="0041422A"/>
    <w:rsid w:val="00416435"/>
    <w:rsid w:val="00421D76"/>
    <w:rsid w:val="00422664"/>
    <w:rsid w:val="0042482E"/>
    <w:rsid w:val="00427C6B"/>
    <w:rsid w:val="004305A1"/>
    <w:rsid w:val="004305BE"/>
    <w:rsid w:val="00430C1F"/>
    <w:rsid w:val="0043203A"/>
    <w:rsid w:val="0043387D"/>
    <w:rsid w:val="00434779"/>
    <w:rsid w:val="0044003E"/>
    <w:rsid w:val="004407D2"/>
    <w:rsid w:val="0044153B"/>
    <w:rsid w:val="00442A35"/>
    <w:rsid w:val="0044363A"/>
    <w:rsid w:val="0044503B"/>
    <w:rsid w:val="00446FD7"/>
    <w:rsid w:val="0045282D"/>
    <w:rsid w:val="00453D4B"/>
    <w:rsid w:val="00455233"/>
    <w:rsid w:val="00455E0F"/>
    <w:rsid w:val="00456FC8"/>
    <w:rsid w:val="004622F9"/>
    <w:rsid w:val="004650F7"/>
    <w:rsid w:val="00467084"/>
    <w:rsid w:val="0046753D"/>
    <w:rsid w:val="00473620"/>
    <w:rsid w:val="00474A98"/>
    <w:rsid w:val="0047510F"/>
    <w:rsid w:val="00477AEA"/>
    <w:rsid w:val="00481C72"/>
    <w:rsid w:val="00482B2A"/>
    <w:rsid w:val="00482D66"/>
    <w:rsid w:val="00483725"/>
    <w:rsid w:val="004843BD"/>
    <w:rsid w:val="00485956"/>
    <w:rsid w:val="00486C12"/>
    <w:rsid w:val="0049067D"/>
    <w:rsid w:val="00490C8E"/>
    <w:rsid w:val="00491D2B"/>
    <w:rsid w:val="0049225F"/>
    <w:rsid w:val="00493AC7"/>
    <w:rsid w:val="00496C89"/>
    <w:rsid w:val="00496F44"/>
    <w:rsid w:val="004A2CAF"/>
    <w:rsid w:val="004A32B7"/>
    <w:rsid w:val="004A3942"/>
    <w:rsid w:val="004A3949"/>
    <w:rsid w:val="004A4C16"/>
    <w:rsid w:val="004A5592"/>
    <w:rsid w:val="004A6099"/>
    <w:rsid w:val="004B43DF"/>
    <w:rsid w:val="004B4D19"/>
    <w:rsid w:val="004B6702"/>
    <w:rsid w:val="004B7CEB"/>
    <w:rsid w:val="004C0090"/>
    <w:rsid w:val="004C09CD"/>
    <w:rsid w:val="004C32B9"/>
    <w:rsid w:val="004C53E2"/>
    <w:rsid w:val="004C7B7C"/>
    <w:rsid w:val="004D0022"/>
    <w:rsid w:val="004D0C73"/>
    <w:rsid w:val="004D1449"/>
    <w:rsid w:val="004D146C"/>
    <w:rsid w:val="004D1F45"/>
    <w:rsid w:val="004D2094"/>
    <w:rsid w:val="004D40CC"/>
    <w:rsid w:val="004D5929"/>
    <w:rsid w:val="004D6DFA"/>
    <w:rsid w:val="004E12ED"/>
    <w:rsid w:val="004E1F36"/>
    <w:rsid w:val="004E5473"/>
    <w:rsid w:val="004E5BA0"/>
    <w:rsid w:val="004E76C8"/>
    <w:rsid w:val="004E77EF"/>
    <w:rsid w:val="004F3CA6"/>
    <w:rsid w:val="004F4A7B"/>
    <w:rsid w:val="004F538A"/>
    <w:rsid w:val="004F73B6"/>
    <w:rsid w:val="004F74FA"/>
    <w:rsid w:val="004F7A58"/>
    <w:rsid w:val="00501389"/>
    <w:rsid w:val="00503847"/>
    <w:rsid w:val="00503DA8"/>
    <w:rsid w:val="005055CA"/>
    <w:rsid w:val="00506408"/>
    <w:rsid w:val="0050655E"/>
    <w:rsid w:val="005072FE"/>
    <w:rsid w:val="00510D74"/>
    <w:rsid w:val="0051255D"/>
    <w:rsid w:val="00512CAE"/>
    <w:rsid w:val="00515156"/>
    <w:rsid w:val="00515D28"/>
    <w:rsid w:val="00515FD8"/>
    <w:rsid w:val="00516807"/>
    <w:rsid w:val="00520908"/>
    <w:rsid w:val="0052109C"/>
    <w:rsid w:val="00521868"/>
    <w:rsid w:val="00521DFD"/>
    <w:rsid w:val="00523A2A"/>
    <w:rsid w:val="00527512"/>
    <w:rsid w:val="00531D4F"/>
    <w:rsid w:val="00531EA8"/>
    <w:rsid w:val="00532264"/>
    <w:rsid w:val="00532DEB"/>
    <w:rsid w:val="00534383"/>
    <w:rsid w:val="00534B75"/>
    <w:rsid w:val="00534CED"/>
    <w:rsid w:val="005362BD"/>
    <w:rsid w:val="0053674F"/>
    <w:rsid w:val="005368FD"/>
    <w:rsid w:val="00542908"/>
    <w:rsid w:val="00542BD5"/>
    <w:rsid w:val="00543A2B"/>
    <w:rsid w:val="005446C5"/>
    <w:rsid w:val="00544BAC"/>
    <w:rsid w:val="00544CDF"/>
    <w:rsid w:val="00546518"/>
    <w:rsid w:val="0054698A"/>
    <w:rsid w:val="005472FF"/>
    <w:rsid w:val="00550E1F"/>
    <w:rsid w:val="00552841"/>
    <w:rsid w:val="005531FA"/>
    <w:rsid w:val="0055434B"/>
    <w:rsid w:val="005565FF"/>
    <w:rsid w:val="00557CEB"/>
    <w:rsid w:val="00560687"/>
    <w:rsid w:val="0056073C"/>
    <w:rsid w:val="0056146D"/>
    <w:rsid w:val="00561C56"/>
    <w:rsid w:val="00561F24"/>
    <w:rsid w:val="0056213C"/>
    <w:rsid w:val="00562BB2"/>
    <w:rsid w:val="005638EA"/>
    <w:rsid w:val="0056619D"/>
    <w:rsid w:val="0056707D"/>
    <w:rsid w:val="005677CD"/>
    <w:rsid w:val="005709F8"/>
    <w:rsid w:val="00570AB1"/>
    <w:rsid w:val="00572397"/>
    <w:rsid w:val="00574183"/>
    <w:rsid w:val="0057435D"/>
    <w:rsid w:val="00574CE3"/>
    <w:rsid w:val="00574CF2"/>
    <w:rsid w:val="00577CAE"/>
    <w:rsid w:val="00582243"/>
    <w:rsid w:val="00582E52"/>
    <w:rsid w:val="0058334A"/>
    <w:rsid w:val="00583E08"/>
    <w:rsid w:val="00584451"/>
    <w:rsid w:val="005848E1"/>
    <w:rsid w:val="00584F52"/>
    <w:rsid w:val="0058529C"/>
    <w:rsid w:val="0058760E"/>
    <w:rsid w:val="0059050D"/>
    <w:rsid w:val="005905F7"/>
    <w:rsid w:val="00590BCA"/>
    <w:rsid w:val="005931F7"/>
    <w:rsid w:val="00593982"/>
    <w:rsid w:val="00595E91"/>
    <w:rsid w:val="00595F2B"/>
    <w:rsid w:val="00596957"/>
    <w:rsid w:val="0059791E"/>
    <w:rsid w:val="00597FBC"/>
    <w:rsid w:val="005A0AB6"/>
    <w:rsid w:val="005A1D11"/>
    <w:rsid w:val="005A2F23"/>
    <w:rsid w:val="005A370E"/>
    <w:rsid w:val="005A609F"/>
    <w:rsid w:val="005A7C3A"/>
    <w:rsid w:val="005A7C6A"/>
    <w:rsid w:val="005B057E"/>
    <w:rsid w:val="005B0897"/>
    <w:rsid w:val="005B0952"/>
    <w:rsid w:val="005B1763"/>
    <w:rsid w:val="005B1EE8"/>
    <w:rsid w:val="005B2C9B"/>
    <w:rsid w:val="005B6823"/>
    <w:rsid w:val="005B7310"/>
    <w:rsid w:val="005B7875"/>
    <w:rsid w:val="005B78C6"/>
    <w:rsid w:val="005B7D47"/>
    <w:rsid w:val="005C0B7C"/>
    <w:rsid w:val="005C18D8"/>
    <w:rsid w:val="005C1D23"/>
    <w:rsid w:val="005C3120"/>
    <w:rsid w:val="005C51C9"/>
    <w:rsid w:val="005C62AC"/>
    <w:rsid w:val="005C68CD"/>
    <w:rsid w:val="005D5071"/>
    <w:rsid w:val="005D51A6"/>
    <w:rsid w:val="005D7386"/>
    <w:rsid w:val="005D7A32"/>
    <w:rsid w:val="005E06D4"/>
    <w:rsid w:val="005E11CB"/>
    <w:rsid w:val="005E6385"/>
    <w:rsid w:val="005E640B"/>
    <w:rsid w:val="005E6757"/>
    <w:rsid w:val="005E7C74"/>
    <w:rsid w:val="005F124E"/>
    <w:rsid w:val="005F1B3E"/>
    <w:rsid w:val="005F4273"/>
    <w:rsid w:val="005F49D5"/>
    <w:rsid w:val="005F68D3"/>
    <w:rsid w:val="005F757A"/>
    <w:rsid w:val="006016F8"/>
    <w:rsid w:val="006017F2"/>
    <w:rsid w:val="00601B08"/>
    <w:rsid w:val="00602380"/>
    <w:rsid w:val="00602C52"/>
    <w:rsid w:val="006030AC"/>
    <w:rsid w:val="00603579"/>
    <w:rsid w:val="00603D32"/>
    <w:rsid w:val="00604BD6"/>
    <w:rsid w:val="00605C49"/>
    <w:rsid w:val="006068DE"/>
    <w:rsid w:val="00606DCD"/>
    <w:rsid w:val="006079DB"/>
    <w:rsid w:val="00611046"/>
    <w:rsid w:val="00612E1A"/>
    <w:rsid w:val="00614C06"/>
    <w:rsid w:val="00623C28"/>
    <w:rsid w:val="00624643"/>
    <w:rsid w:val="00625A23"/>
    <w:rsid w:val="00625AC3"/>
    <w:rsid w:val="006305A0"/>
    <w:rsid w:val="0063199C"/>
    <w:rsid w:val="00631DCE"/>
    <w:rsid w:val="006327C5"/>
    <w:rsid w:val="006327D2"/>
    <w:rsid w:val="00633774"/>
    <w:rsid w:val="00636495"/>
    <w:rsid w:val="00637C1E"/>
    <w:rsid w:val="006461F0"/>
    <w:rsid w:val="006467F6"/>
    <w:rsid w:val="00646863"/>
    <w:rsid w:val="0064694F"/>
    <w:rsid w:val="0064698C"/>
    <w:rsid w:val="00650469"/>
    <w:rsid w:val="00651504"/>
    <w:rsid w:val="0065615B"/>
    <w:rsid w:val="00660F1F"/>
    <w:rsid w:val="0066219E"/>
    <w:rsid w:val="00662577"/>
    <w:rsid w:val="0066416A"/>
    <w:rsid w:val="006663C0"/>
    <w:rsid w:val="00666607"/>
    <w:rsid w:val="00667BD6"/>
    <w:rsid w:val="00671F3A"/>
    <w:rsid w:val="00674108"/>
    <w:rsid w:val="006750F5"/>
    <w:rsid w:val="00677AA2"/>
    <w:rsid w:val="00681AD3"/>
    <w:rsid w:val="00681AE1"/>
    <w:rsid w:val="00681FD3"/>
    <w:rsid w:val="006827C3"/>
    <w:rsid w:val="00684389"/>
    <w:rsid w:val="00685561"/>
    <w:rsid w:val="00686A43"/>
    <w:rsid w:val="00686D6F"/>
    <w:rsid w:val="00687BF2"/>
    <w:rsid w:val="00690DA5"/>
    <w:rsid w:val="006914AD"/>
    <w:rsid w:val="006916EC"/>
    <w:rsid w:val="00692411"/>
    <w:rsid w:val="00692F12"/>
    <w:rsid w:val="00693978"/>
    <w:rsid w:val="00693C7F"/>
    <w:rsid w:val="00695205"/>
    <w:rsid w:val="00697502"/>
    <w:rsid w:val="006A1AF8"/>
    <w:rsid w:val="006A1D9F"/>
    <w:rsid w:val="006A2A6B"/>
    <w:rsid w:val="006A2E38"/>
    <w:rsid w:val="006A3FBD"/>
    <w:rsid w:val="006A41B0"/>
    <w:rsid w:val="006A6301"/>
    <w:rsid w:val="006A6872"/>
    <w:rsid w:val="006A6D7E"/>
    <w:rsid w:val="006B06C3"/>
    <w:rsid w:val="006B1810"/>
    <w:rsid w:val="006B2165"/>
    <w:rsid w:val="006B4E13"/>
    <w:rsid w:val="006B7B6F"/>
    <w:rsid w:val="006C02C8"/>
    <w:rsid w:val="006C2B65"/>
    <w:rsid w:val="006D13C5"/>
    <w:rsid w:val="006D1E74"/>
    <w:rsid w:val="006D22DE"/>
    <w:rsid w:val="006D2EEE"/>
    <w:rsid w:val="006D4186"/>
    <w:rsid w:val="006D5354"/>
    <w:rsid w:val="006D578F"/>
    <w:rsid w:val="006D664F"/>
    <w:rsid w:val="006D7CD1"/>
    <w:rsid w:val="006E393B"/>
    <w:rsid w:val="006E4615"/>
    <w:rsid w:val="006E4A5E"/>
    <w:rsid w:val="006E50A7"/>
    <w:rsid w:val="006E7F9D"/>
    <w:rsid w:val="006F071D"/>
    <w:rsid w:val="006F0D42"/>
    <w:rsid w:val="006F143A"/>
    <w:rsid w:val="006F15B1"/>
    <w:rsid w:val="006F15C0"/>
    <w:rsid w:val="006F17C6"/>
    <w:rsid w:val="006F2E0B"/>
    <w:rsid w:val="006F3042"/>
    <w:rsid w:val="006F4F0D"/>
    <w:rsid w:val="006F5111"/>
    <w:rsid w:val="006F6994"/>
    <w:rsid w:val="006F6AFA"/>
    <w:rsid w:val="006F702B"/>
    <w:rsid w:val="006F72DC"/>
    <w:rsid w:val="006F7CB1"/>
    <w:rsid w:val="00700AD7"/>
    <w:rsid w:val="007047DB"/>
    <w:rsid w:val="00704881"/>
    <w:rsid w:val="00706AE5"/>
    <w:rsid w:val="00706F3A"/>
    <w:rsid w:val="00710571"/>
    <w:rsid w:val="0071242D"/>
    <w:rsid w:val="00713494"/>
    <w:rsid w:val="00716C45"/>
    <w:rsid w:val="007249AC"/>
    <w:rsid w:val="0073068D"/>
    <w:rsid w:val="007306C2"/>
    <w:rsid w:val="0073148D"/>
    <w:rsid w:val="007315B3"/>
    <w:rsid w:val="007319D7"/>
    <w:rsid w:val="0073212C"/>
    <w:rsid w:val="00732714"/>
    <w:rsid w:val="00732FBE"/>
    <w:rsid w:val="00733D3C"/>
    <w:rsid w:val="007347E0"/>
    <w:rsid w:val="007354C7"/>
    <w:rsid w:val="0074328B"/>
    <w:rsid w:val="00743493"/>
    <w:rsid w:val="007459BA"/>
    <w:rsid w:val="00745A28"/>
    <w:rsid w:val="0074668E"/>
    <w:rsid w:val="00752481"/>
    <w:rsid w:val="00754F93"/>
    <w:rsid w:val="00755D3C"/>
    <w:rsid w:val="00757B9D"/>
    <w:rsid w:val="00761DAE"/>
    <w:rsid w:val="00762965"/>
    <w:rsid w:val="00762D0C"/>
    <w:rsid w:val="0076330C"/>
    <w:rsid w:val="00763722"/>
    <w:rsid w:val="00764F26"/>
    <w:rsid w:val="007721D8"/>
    <w:rsid w:val="00773036"/>
    <w:rsid w:val="00776D1A"/>
    <w:rsid w:val="00777937"/>
    <w:rsid w:val="00777DFC"/>
    <w:rsid w:val="00782DA2"/>
    <w:rsid w:val="00783CDE"/>
    <w:rsid w:val="00791103"/>
    <w:rsid w:val="00791D61"/>
    <w:rsid w:val="0079279B"/>
    <w:rsid w:val="007927EF"/>
    <w:rsid w:val="00793C06"/>
    <w:rsid w:val="00795183"/>
    <w:rsid w:val="007961AE"/>
    <w:rsid w:val="00796CFD"/>
    <w:rsid w:val="007976D5"/>
    <w:rsid w:val="007A115E"/>
    <w:rsid w:val="007A3070"/>
    <w:rsid w:val="007A3574"/>
    <w:rsid w:val="007A4813"/>
    <w:rsid w:val="007A4C44"/>
    <w:rsid w:val="007A4FFC"/>
    <w:rsid w:val="007A5B1D"/>
    <w:rsid w:val="007A772C"/>
    <w:rsid w:val="007B134E"/>
    <w:rsid w:val="007B26D2"/>
    <w:rsid w:val="007C0ACB"/>
    <w:rsid w:val="007C5A44"/>
    <w:rsid w:val="007C6263"/>
    <w:rsid w:val="007C6776"/>
    <w:rsid w:val="007C7A2F"/>
    <w:rsid w:val="007D187F"/>
    <w:rsid w:val="007D3159"/>
    <w:rsid w:val="007D3695"/>
    <w:rsid w:val="007D374B"/>
    <w:rsid w:val="007D46C5"/>
    <w:rsid w:val="007D78D3"/>
    <w:rsid w:val="007D7C55"/>
    <w:rsid w:val="007D7F0B"/>
    <w:rsid w:val="007E6308"/>
    <w:rsid w:val="007E68D3"/>
    <w:rsid w:val="007E7290"/>
    <w:rsid w:val="007F1090"/>
    <w:rsid w:val="007F4769"/>
    <w:rsid w:val="00800CC5"/>
    <w:rsid w:val="00800DB6"/>
    <w:rsid w:val="00801099"/>
    <w:rsid w:val="0080199B"/>
    <w:rsid w:val="00801EB4"/>
    <w:rsid w:val="008020EC"/>
    <w:rsid w:val="00802E33"/>
    <w:rsid w:val="00803188"/>
    <w:rsid w:val="008032F8"/>
    <w:rsid w:val="00803E2C"/>
    <w:rsid w:val="0080401D"/>
    <w:rsid w:val="008056FA"/>
    <w:rsid w:val="008076F6"/>
    <w:rsid w:val="00812E7E"/>
    <w:rsid w:val="00813E1B"/>
    <w:rsid w:val="00817958"/>
    <w:rsid w:val="008220B3"/>
    <w:rsid w:val="0082349B"/>
    <w:rsid w:val="0082419D"/>
    <w:rsid w:val="00824C03"/>
    <w:rsid w:val="00832B88"/>
    <w:rsid w:val="00832D56"/>
    <w:rsid w:val="008336FB"/>
    <w:rsid w:val="008362C8"/>
    <w:rsid w:val="008362EF"/>
    <w:rsid w:val="00841A91"/>
    <w:rsid w:val="00844512"/>
    <w:rsid w:val="00844DC1"/>
    <w:rsid w:val="008450C4"/>
    <w:rsid w:val="00846BAD"/>
    <w:rsid w:val="0084798A"/>
    <w:rsid w:val="0085215A"/>
    <w:rsid w:val="00852A36"/>
    <w:rsid w:val="00854120"/>
    <w:rsid w:val="00863A35"/>
    <w:rsid w:val="008649BC"/>
    <w:rsid w:val="00864BB0"/>
    <w:rsid w:val="00864BD0"/>
    <w:rsid w:val="00864EE4"/>
    <w:rsid w:val="00864FE8"/>
    <w:rsid w:val="00865112"/>
    <w:rsid w:val="00866B34"/>
    <w:rsid w:val="0086757F"/>
    <w:rsid w:val="00867D5C"/>
    <w:rsid w:val="00870BF3"/>
    <w:rsid w:val="0087310A"/>
    <w:rsid w:val="0088048C"/>
    <w:rsid w:val="008805B1"/>
    <w:rsid w:val="008836D9"/>
    <w:rsid w:val="00885994"/>
    <w:rsid w:val="00885D57"/>
    <w:rsid w:val="00885EDF"/>
    <w:rsid w:val="00890E6B"/>
    <w:rsid w:val="00895651"/>
    <w:rsid w:val="00895B13"/>
    <w:rsid w:val="008A0520"/>
    <w:rsid w:val="008A05A0"/>
    <w:rsid w:val="008A0B7A"/>
    <w:rsid w:val="008A0FE5"/>
    <w:rsid w:val="008A1364"/>
    <w:rsid w:val="008B0FCF"/>
    <w:rsid w:val="008B1118"/>
    <w:rsid w:val="008B238C"/>
    <w:rsid w:val="008B2721"/>
    <w:rsid w:val="008B4916"/>
    <w:rsid w:val="008B625B"/>
    <w:rsid w:val="008B6426"/>
    <w:rsid w:val="008B7ABA"/>
    <w:rsid w:val="008C32F5"/>
    <w:rsid w:val="008C4272"/>
    <w:rsid w:val="008C49BA"/>
    <w:rsid w:val="008C6791"/>
    <w:rsid w:val="008C7FE9"/>
    <w:rsid w:val="008D0F47"/>
    <w:rsid w:val="008D1410"/>
    <w:rsid w:val="008D20A7"/>
    <w:rsid w:val="008E01D4"/>
    <w:rsid w:val="008E0A12"/>
    <w:rsid w:val="008E10D1"/>
    <w:rsid w:val="008E6684"/>
    <w:rsid w:val="008E7999"/>
    <w:rsid w:val="008E7F83"/>
    <w:rsid w:val="008F0901"/>
    <w:rsid w:val="008F14BA"/>
    <w:rsid w:val="008F1C34"/>
    <w:rsid w:val="008F29E0"/>
    <w:rsid w:val="008F32FA"/>
    <w:rsid w:val="008F43AF"/>
    <w:rsid w:val="008F518B"/>
    <w:rsid w:val="008F593F"/>
    <w:rsid w:val="008F5CB4"/>
    <w:rsid w:val="008F6120"/>
    <w:rsid w:val="008F6266"/>
    <w:rsid w:val="008F6AB9"/>
    <w:rsid w:val="008F739E"/>
    <w:rsid w:val="008F7E56"/>
    <w:rsid w:val="00900389"/>
    <w:rsid w:val="00901B8E"/>
    <w:rsid w:val="00901C16"/>
    <w:rsid w:val="00901E1E"/>
    <w:rsid w:val="0090375D"/>
    <w:rsid w:val="009057A6"/>
    <w:rsid w:val="00910BEB"/>
    <w:rsid w:val="009128AD"/>
    <w:rsid w:val="00916A26"/>
    <w:rsid w:val="00921787"/>
    <w:rsid w:val="00922A12"/>
    <w:rsid w:val="00922AB5"/>
    <w:rsid w:val="009241B0"/>
    <w:rsid w:val="00925BB3"/>
    <w:rsid w:val="00926409"/>
    <w:rsid w:val="00930C7B"/>
    <w:rsid w:val="00931E7A"/>
    <w:rsid w:val="00933D3C"/>
    <w:rsid w:val="009349E8"/>
    <w:rsid w:val="00934A4C"/>
    <w:rsid w:val="009356D2"/>
    <w:rsid w:val="00936241"/>
    <w:rsid w:val="00936E88"/>
    <w:rsid w:val="00937103"/>
    <w:rsid w:val="00942D2C"/>
    <w:rsid w:val="00944355"/>
    <w:rsid w:val="009463FC"/>
    <w:rsid w:val="009515C9"/>
    <w:rsid w:val="00951DBB"/>
    <w:rsid w:val="0095201B"/>
    <w:rsid w:val="009526BF"/>
    <w:rsid w:val="0095307B"/>
    <w:rsid w:val="00955D34"/>
    <w:rsid w:val="00962F16"/>
    <w:rsid w:val="009640C3"/>
    <w:rsid w:val="00965B22"/>
    <w:rsid w:val="00965E8F"/>
    <w:rsid w:val="0096616A"/>
    <w:rsid w:val="009729B3"/>
    <w:rsid w:val="00972EE7"/>
    <w:rsid w:val="00974663"/>
    <w:rsid w:val="009803BC"/>
    <w:rsid w:val="00980600"/>
    <w:rsid w:val="00982135"/>
    <w:rsid w:val="0098343C"/>
    <w:rsid w:val="00985C53"/>
    <w:rsid w:val="00986915"/>
    <w:rsid w:val="00987C06"/>
    <w:rsid w:val="009913E7"/>
    <w:rsid w:val="009916B0"/>
    <w:rsid w:val="009967A7"/>
    <w:rsid w:val="009971CC"/>
    <w:rsid w:val="009A2170"/>
    <w:rsid w:val="009A2628"/>
    <w:rsid w:val="009A32DC"/>
    <w:rsid w:val="009A5BD0"/>
    <w:rsid w:val="009A6337"/>
    <w:rsid w:val="009A6EAF"/>
    <w:rsid w:val="009A711F"/>
    <w:rsid w:val="009A754D"/>
    <w:rsid w:val="009A7E6E"/>
    <w:rsid w:val="009B345A"/>
    <w:rsid w:val="009B507B"/>
    <w:rsid w:val="009B67EA"/>
    <w:rsid w:val="009B7A59"/>
    <w:rsid w:val="009C128A"/>
    <w:rsid w:val="009C28F5"/>
    <w:rsid w:val="009C4AD6"/>
    <w:rsid w:val="009C5391"/>
    <w:rsid w:val="009C6C0E"/>
    <w:rsid w:val="009C704D"/>
    <w:rsid w:val="009D03F0"/>
    <w:rsid w:val="009D0BF7"/>
    <w:rsid w:val="009D0EF8"/>
    <w:rsid w:val="009D144B"/>
    <w:rsid w:val="009D2A29"/>
    <w:rsid w:val="009D7459"/>
    <w:rsid w:val="009E03FB"/>
    <w:rsid w:val="009E103F"/>
    <w:rsid w:val="009E1D09"/>
    <w:rsid w:val="009E2294"/>
    <w:rsid w:val="009E3355"/>
    <w:rsid w:val="009E3A2B"/>
    <w:rsid w:val="009E3DDB"/>
    <w:rsid w:val="009E6A62"/>
    <w:rsid w:val="009E7046"/>
    <w:rsid w:val="009F1450"/>
    <w:rsid w:val="009F2C69"/>
    <w:rsid w:val="009F4E9A"/>
    <w:rsid w:val="009F5F97"/>
    <w:rsid w:val="00A017D7"/>
    <w:rsid w:val="00A032A3"/>
    <w:rsid w:val="00A03494"/>
    <w:rsid w:val="00A12886"/>
    <w:rsid w:val="00A12E92"/>
    <w:rsid w:val="00A139C0"/>
    <w:rsid w:val="00A14617"/>
    <w:rsid w:val="00A14722"/>
    <w:rsid w:val="00A16ECA"/>
    <w:rsid w:val="00A20B84"/>
    <w:rsid w:val="00A20D7A"/>
    <w:rsid w:val="00A23822"/>
    <w:rsid w:val="00A23FE2"/>
    <w:rsid w:val="00A255FF"/>
    <w:rsid w:val="00A26C25"/>
    <w:rsid w:val="00A271DB"/>
    <w:rsid w:val="00A27224"/>
    <w:rsid w:val="00A27D95"/>
    <w:rsid w:val="00A307CF"/>
    <w:rsid w:val="00A30AAA"/>
    <w:rsid w:val="00A310FE"/>
    <w:rsid w:val="00A31348"/>
    <w:rsid w:val="00A314A7"/>
    <w:rsid w:val="00A321F1"/>
    <w:rsid w:val="00A3361B"/>
    <w:rsid w:val="00A34BDB"/>
    <w:rsid w:val="00A36AFF"/>
    <w:rsid w:val="00A3757C"/>
    <w:rsid w:val="00A40386"/>
    <w:rsid w:val="00A40558"/>
    <w:rsid w:val="00A464E5"/>
    <w:rsid w:val="00A46CCE"/>
    <w:rsid w:val="00A46DDD"/>
    <w:rsid w:val="00A4746C"/>
    <w:rsid w:val="00A47B1E"/>
    <w:rsid w:val="00A52F06"/>
    <w:rsid w:val="00A55032"/>
    <w:rsid w:val="00A55D34"/>
    <w:rsid w:val="00A56494"/>
    <w:rsid w:val="00A56AD3"/>
    <w:rsid w:val="00A6092A"/>
    <w:rsid w:val="00A60E2C"/>
    <w:rsid w:val="00A63127"/>
    <w:rsid w:val="00A638C1"/>
    <w:rsid w:val="00A64B97"/>
    <w:rsid w:val="00A674A5"/>
    <w:rsid w:val="00A7087C"/>
    <w:rsid w:val="00A71692"/>
    <w:rsid w:val="00A726BC"/>
    <w:rsid w:val="00A73378"/>
    <w:rsid w:val="00A73B9A"/>
    <w:rsid w:val="00A76C31"/>
    <w:rsid w:val="00A76D49"/>
    <w:rsid w:val="00A77243"/>
    <w:rsid w:val="00A85099"/>
    <w:rsid w:val="00A862A1"/>
    <w:rsid w:val="00A8696A"/>
    <w:rsid w:val="00A87C4F"/>
    <w:rsid w:val="00A90353"/>
    <w:rsid w:val="00A905B9"/>
    <w:rsid w:val="00A90BB2"/>
    <w:rsid w:val="00A90CFD"/>
    <w:rsid w:val="00A90E49"/>
    <w:rsid w:val="00A912BC"/>
    <w:rsid w:val="00A91905"/>
    <w:rsid w:val="00A92071"/>
    <w:rsid w:val="00A9279A"/>
    <w:rsid w:val="00A93BCF"/>
    <w:rsid w:val="00A974D3"/>
    <w:rsid w:val="00A975ED"/>
    <w:rsid w:val="00A97EB2"/>
    <w:rsid w:val="00AA06E9"/>
    <w:rsid w:val="00AA0D30"/>
    <w:rsid w:val="00AA3D57"/>
    <w:rsid w:val="00AA525D"/>
    <w:rsid w:val="00AA6269"/>
    <w:rsid w:val="00AA67C2"/>
    <w:rsid w:val="00AB1329"/>
    <w:rsid w:val="00AB4667"/>
    <w:rsid w:val="00AB4744"/>
    <w:rsid w:val="00AB79E7"/>
    <w:rsid w:val="00AC0199"/>
    <w:rsid w:val="00AC367C"/>
    <w:rsid w:val="00AC393C"/>
    <w:rsid w:val="00AC45ED"/>
    <w:rsid w:val="00AC4775"/>
    <w:rsid w:val="00AC4CA5"/>
    <w:rsid w:val="00AC5457"/>
    <w:rsid w:val="00AD0D19"/>
    <w:rsid w:val="00AD1524"/>
    <w:rsid w:val="00AD1AF2"/>
    <w:rsid w:val="00AD24D0"/>
    <w:rsid w:val="00AD49CD"/>
    <w:rsid w:val="00AD4D4B"/>
    <w:rsid w:val="00AD4DD0"/>
    <w:rsid w:val="00AD5DD8"/>
    <w:rsid w:val="00AE0A6A"/>
    <w:rsid w:val="00AE0D1A"/>
    <w:rsid w:val="00AE18C8"/>
    <w:rsid w:val="00AE2A56"/>
    <w:rsid w:val="00AE3E16"/>
    <w:rsid w:val="00AE61EB"/>
    <w:rsid w:val="00AF1EDF"/>
    <w:rsid w:val="00AF62A9"/>
    <w:rsid w:val="00B006A8"/>
    <w:rsid w:val="00B05B93"/>
    <w:rsid w:val="00B06433"/>
    <w:rsid w:val="00B07D56"/>
    <w:rsid w:val="00B1048B"/>
    <w:rsid w:val="00B11E93"/>
    <w:rsid w:val="00B1206F"/>
    <w:rsid w:val="00B12480"/>
    <w:rsid w:val="00B12697"/>
    <w:rsid w:val="00B148DA"/>
    <w:rsid w:val="00B15429"/>
    <w:rsid w:val="00B20B94"/>
    <w:rsid w:val="00B20D16"/>
    <w:rsid w:val="00B21726"/>
    <w:rsid w:val="00B23F0A"/>
    <w:rsid w:val="00B24D10"/>
    <w:rsid w:val="00B30A0B"/>
    <w:rsid w:val="00B30BE1"/>
    <w:rsid w:val="00B31118"/>
    <w:rsid w:val="00B31214"/>
    <w:rsid w:val="00B3218E"/>
    <w:rsid w:val="00B328E6"/>
    <w:rsid w:val="00B343F9"/>
    <w:rsid w:val="00B35C9D"/>
    <w:rsid w:val="00B40542"/>
    <w:rsid w:val="00B425C0"/>
    <w:rsid w:val="00B4518E"/>
    <w:rsid w:val="00B45B05"/>
    <w:rsid w:val="00B47AB6"/>
    <w:rsid w:val="00B50506"/>
    <w:rsid w:val="00B50C9E"/>
    <w:rsid w:val="00B52BC9"/>
    <w:rsid w:val="00B559F9"/>
    <w:rsid w:val="00B5626D"/>
    <w:rsid w:val="00B57345"/>
    <w:rsid w:val="00B65CC2"/>
    <w:rsid w:val="00B67611"/>
    <w:rsid w:val="00B67B94"/>
    <w:rsid w:val="00B70B1B"/>
    <w:rsid w:val="00B70D46"/>
    <w:rsid w:val="00B73A95"/>
    <w:rsid w:val="00B7518C"/>
    <w:rsid w:val="00B759E2"/>
    <w:rsid w:val="00B75A22"/>
    <w:rsid w:val="00B76EC2"/>
    <w:rsid w:val="00B8341E"/>
    <w:rsid w:val="00B83544"/>
    <w:rsid w:val="00B835BA"/>
    <w:rsid w:val="00B849EB"/>
    <w:rsid w:val="00B8671B"/>
    <w:rsid w:val="00B868A7"/>
    <w:rsid w:val="00B87FB1"/>
    <w:rsid w:val="00B9193E"/>
    <w:rsid w:val="00B94959"/>
    <w:rsid w:val="00B95205"/>
    <w:rsid w:val="00B97470"/>
    <w:rsid w:val="00BA1957"/>
    <w:rsid w:val="00BA1DC7"/>
    <w:rsid w:val="00BA22A0"/>
    <w:rsid w:val="00BA29C6"/>
    <w:rsid w:val="00BA35E1"/>
    <w:rsid w:val="00BA369B"/>
    <w:rsid w:val="00BA4282"/>
    <w:rsid w:val="00BA4A39"/>
    <w:rsid w:val="00BA62BA"/>
    <w:rsid w:val="00BA65CC"/>
    <w:rsid w:val="00BB0967"/>
    <w:rsid w:val="00BB0D52"/>
    <w:rsid w:val="00BB0EAA"/>
    <w:rsid w:val="00BB2397"/>
    <w:rsid w:val="00BB3CD1"/>
    <w:rsid w:val="00BB45A3"/>
    <w:rsid w:val="00BB53E5"/>
    <w:rsid w:val="00BB7705"/>
    <w:rsid w:val="00BC0F5B"/>
    <w:rsid w:val="00BC31B4"/>
    <w:rsid w:val="00BC44C4"/>
    <w:rsid w:val="00BC6D8F"/>
    <w:rsid w:val="00BC7D17"/>
    <w:rsid w:val="00BD0B6E"/>
    <w:rsid w:val="00BD1983"/>
    <w:rsid w:val="00BD3783"/>
    <w:rsid w:val="00BD758B"/>
    <w:rsid w:val="00BD7858"/>
    <w:rsid w:val="00BE311A"/>
    <w:rsid w:val="00BE5039"/>
    <w:rsid w:val="00BE7B8B"/>
    <w:rsid w:val="00BF0CF4"/>
    <w:rsid w:val="00BF2D77"/>
    <w:rsid w:val="00BF6AA3"/>
    <w:rsid w:val="00C02386"/>
    <w:rsid w:val="00C05017"/>
    <w:rsid w:val="00C0507D"/>
    <w:rsid w:val="00C06051"/>
    <w:rsid w:val="00C06B18"/>
    <w:rsid w:val="00C06F3D"/>
    <w:rsid w:val="00C077EB"/>
    <w:rsid w:val="00C07B71"/>
    <w:rsid w:val="00C10547"/>
    <w:rsid w:val="00C13C9C"/>
    <w:rsid w:val="00C1427F"/>
    <w:rsid w:val="00C1463F"/>
    <w:rsid w:val="00C1703F"/>
    <w:rsid w:val="00C23446"/>
    <w:rsid w:val="00C23FA2"/>
    <w:rsid w:val="00C265C9"/>
    <w:rsid w:val="00C26832"/>
    <w:rsid w:val="00C30859"/>
    <w:rsid w:val="00C3490D"/>
    <w:rsid w:val="00C36081"/>
    <w:rsid w:val="00C402D7"/>
    <w:rsid w:val="00C40FD1"/>
    <w:rsid w:val="00C43773"/>
    <w:rsid w:val="00C43CD6"/>
    <w:rsid w:val="00C46500"/>
    <w:rsid w:val="00C47649"/>
    <w:rsid w:val="00C47FF5"/>
    <w:rsid w:val="00C548A8"/>
    <w:rsid w:val="00C60BB4"/>
    <w:rsid w:val="00C6166B"/>
    <w:rsid w:val="00C6261F"/>
    <w:rsid w:val="00C62BB6"/>
    <w:rsid w:val="00C646A7"/>
    <w:rsid w:val="00C6613E"/>
    <w:rsid w:val="00C665EC"/>
    <w:rsid w:val="00C679C9"/>
    <w:rsid w:val="00C67E34"/>
    <w:rsid w:val="00C71AD7"/>
    <w:rsid w:val="00C73699"/>
    <w:rsid w:val="00C76A22"/>
    <w:rsid w:val="00C77BBC"/>
    <w:rsid w:val="00C8086B"/>
    <w:rsid w:val="00C81154"/>
    <w:rsid w:val="00C863B4"/>
    <w:rsid w:val="00C87AB2"/>
    <w:rsid w:val="00C92541"/>
    <w:rsid w:val="00CA0164"/>
    <w:rsid w:val="00CA0F56"/>
    <w:rsid w:val="00CA325F"/>
    <w:rsid w:val="00CA35AF"/>
    <w:rsid w:val="00CB0A96"/>
    <w:rsid w:val="00CB36D2"/>
    <w:rsid w:val="00CB46FE"/>
    <w:rsid w:val="00CB64A9"/>
    <w:rsid w:val="00CC0FA4"/>
    <w:rsid w:val="00CC468B"/>
    <w:rsid w:val="00CC4DBB"/>
    <w:rsid w:val="00CC5B54"/>
    <w:rsid w:val="00CC62B7"/>
    <w:rsid w:val="00CD044D"/>
    <w:rsid w:val="00CD08CF"/>
    <w:rsid w:val="00CD24DC"/>
    <w:rsid w:val="00CD4F10"/>
    <w:rsid w:val="00CD516C"/>
    <w:rsid w:val="00CD6C97"/>
    <w:rsid w:val="00CD7F2E"/>
    <w:rsid w:val="00CE0F20"/>
    <w:rsid w:val="00CE3679"/>
    <w:rsid w:val="00CE3DC4"/>
    <w:rsid w:val="00CE40F0"/>
    <w:rsid w:val="00CF07DB"/>
    <w:rsid w:val="00CF1237"/>
    <w:rsid w:val="00CF296D"/>
    <w:rsid w:val="00CF50E9"/>
    <w:rsid w:val="00CF571B"/>
    <w:rsid w:val="00CF5AB1"/>
    <w:rsid w:val="00D00A8C"/>
    <w:rsid w:val="00D00AC5"/>
    <w:rsid w:val="00D01A7C"/>
    <w:rsid w:val="00D02BAF"/>
    <w:rsid w:val="00D046EE"/>
    <w:rsid w:val="00D064BF"/>
    <w:rsid w:val="00D073D7"/>
    <w:rsid w:val="00D07734"/>
    <w:rsid w:val="00D110BA"/>
    <w:rsid w:val="00D11374"/>
    <w:rsid w:val="00D11736"/>
    <w:rsid w:val="00D12331"/>
    <w:rsid w:val="00D12E45"/>
    <w:rsid w:val="00D1335A"/>
    <w:rsid w:val="00D13DBB"/>
    <w:rsid w:val="00D1525D"/>
    <w:rsid w:val="00D20330"/>
    <w:rsid w:val="00D21395"/>
    <w:rsid w:val="00D22BCF"/>
    <w:rsid w:val="00D231DA"/>
    <w:rsid w:val="00D235C8"/>
    <w:rsid w:val="00D23947"/>
    <w:rsid w:val="00D24E32"/>
    <w:rsid w:val="00D25BD7"/>
    <w:rsid w:val="00D26392"/>
    <w:rsid w:val="00D30041"/>
    <w:rsid w:val="00D3021D"/>
    <w:rsid w:val="00D317EA"/>
    <w:rsid w:val="00D31883"/>
    <w:rsid w:val="00D34FE2"/>
    <w:rsid w:val="00D35643"/>
    <w:rsid w:val="00D36B94"/>
    <w:rsid w:val="00D3782E"/>
    <w:rsid w:val="00D40C67"/>
    <w:rsid w:val="00D4241E"/>
    <w:rsid w:val="00D42E6F"/>
    <w:rsid w:val="00D4638B"/>
    <w:rsid w:val="00D5113B"/>
    <w:rsid w:val="00D53131"/>
    <w:rsid w:val="00D54302"/>
    <w:rsid w:val="00D54DE0"/>
    <w:rsid w:val="00D55305"/>
    <w:rsid w:val="00D56C86"/>
    <w:rsid w:val="00D63776"/>
    <w:rsid w:val="00D65685"/>
    <w:rsid w:val="00D70F3D"/>
    <w:rsid w:val="00D7126D"/>
    <w:rsid w:val="00D724D9"/>
    <w:rsid w:val="00D7496E"/>
    <w:rsid w:val="00D75FC4"/>
    <w:rsid w:val="00D77FB4"/>
    <w:rsid w:val="00D81A9E"/>
    <w:rsid w:val="00D82F09"/>
    <w:rsid w:val="00D8321A"/>
    <w:rsid w:val="00D84BB4"/>
    <w:rsid w:val="00D8665E"/>
    <w:rsid w:val="00D91C07"/>
    <w:rsid w:val="00D93284"/>
    <w:rsid w:val="00D93CB6"/>
    <w:rsid w:val="00D94CC3"/>
    <w:rsid w:val="00D951C6"/>
    <w:rsid w:val="00D97593"/>
    <w:rsid w:val="00DA121E"/>
    <w:rsid w:val="00DA509D"/>
    <w:rsid w:val="00DA5D15"/>
    <w:rsid w:val="00DA5F5A"/>
    <w:rsid w:val="00DA7700"/>
    <w:rsid w:val="00DB13A8"/>
    <w:rsid w:val="00DB1544"/>
    <w:rsid w:val="00DB3615"/>
    <w:rsid w:val="00DC00E7"/>
    <w:rsid w:val="00DC072B"/>
    <w:rsid w:val="00DC0FDD"/>
    <w:rsid w:val="00DC1312"/>
    <w:rsid w:val="00DC345E"/>
    <w:rsid w:val="00DC39C7"/>
    <w:rsid w:val="00DC4DD6"/>
    <w:rsid w:val="00DC58C9"/>
    <w:rsid w:val="00DC78DA"/>
    <w:rsid w:val="00DC7E69"/>
    <w:rsid w:val="00DD005D"/>
    <w:rsid w:val="00DD046E"/>
    <w:rsid w:val="00DD142B"/>
    <w:rsid w:val="00DD3A16"/>
    <w:rsid w:val="00DD412D"/>
    <w:rsid w:val="00DD58AF"/>
    <w:rsid w:val="00DD63F5"/>
    <w:rsid w:val="00DD6F95"/>
    <w:rsid w:val="00DD7475"/>
    <w:rsid w:val="00DD7FC8"/>
    <w:rsid w:val="00DE0E6F"/>
    <w:rsid w:val="00DE1429"/>
    <w:rsid w:val="00DE1741"/>
    <w:rsid w:val="00DE24E6"/>
    <w:rsid w:val="00DE42B9"/>
    <w:rsid w:val="00DE636A"/>
    <w:rsid w:val="00DE6FC7"/>
    <w:rsid w:val="00DF0DA4"/>
    <w:rsid w:val="00DF2129"/>
    <w:rsid w:val="00DF24D9"/>
    <w:rsid w:val="00DF64B8"/>
    <w:rsid w:val="00DF67FD"/>
    <w:rsid w:val="00DF6B9F"/>
    <w:rsid w:val="00E01212"/>
    <w:rsid w:val="00E0345B"/>
    <w:rsid w:val="00E03B60"/>
    <w:rsid w:val="00E05E0C"/>
    <w:rsid w:val="00E12309"/>
    <w:rsid w:val="00E138FE"/>
    <w:rsid w:val="00E14908"/>
    <w:rsid w:val="00E15C78"/>
    <w:rsid w:val="00E200E7"/>
    <w:rsid w:val="00E20CF2"/>
    <w:rsid w:val="00E2115C"/>
    <w:rsid w:val="00E24614"/>
    <w:rsid w:val="00E25839"/>
    <w:rsid w:val="00E25B98"/>
    <w:rsid w:val="00E27E4D"/>
    <w:rsid w:val="00E307D5"/>
    <w:rsid w:val="00E30D5C"/>
    <w:rsid w:val="00E31001"/>
    <w:rsid w:val="00E32CD5"/>
    <w:rsid w:val="00E348C3"/>
    <w:rsid w:val="00E35F1F"/>
    <w:rsid w:val="00E40719"/>
    <w:rsid w:val="00E45013"/>
    <w:rsid w:val="00E458E5"/>
    <w:rsid w:val="00E462B5"/>
    <w:rsid w:val="00E47A39"/>
    <w:rsid w:val="00E52A1D"/>
    <w:rsid w:val="00E5369B"/>
    <w:rsid w:val="00E536C0"/>
    <w:rsid w:val="00E54006"/>
    <w:rsid w:val="00E545BE"/>
    <w:rsid w:val="00E54F11"/>
    <w:rsid w:val="00E61645"/>
    <w:rsid w:val="00E62498"/>
    <w:rsid w:val="00E62A1A"/>
    <w:rsid w:val="00E6685B"/>
    <w:rsid w:val="00E66ABF"/>
    <w:rsid w:val="00E70F25"/>
    <w:rsid w:val="00E726CF"/>
    <w:rsid w:val="00E754D0"/>
    <w:rsid w:val="00E761C1"/>
    <w:rsid w:val="00E76AE7"/>
    <w:rsid w:val="00E77F70"/>
    <w:rsid w:val="00E80AFD"/>
    <w:rsid w:val="00E80DDD"/>
    <w:rsid w:val="00E83A0E"/>
    <w:rsid w:val="00E84E8B"/>
    <w:rsid w:val="00E8588A"/>
    <w:rsid w:val="00E8594A"/>
    <w:rsid w:val="00E90005"/>
    <w:rsid w:val="00E90352"/>
    <w:rsid w:val="00E908E1"/>
    <w:rsid w:val="00E91DF8"/>
    <w:rsid w:val="00E93249"/>
    <w:rsid w:val="00E93807"/>
    <w:rsid w:val="00E97BAC"/>
    <w:rsid w:val="00EA014F"/>
    <w:rsid w:val="00EA2498"/>
    <w:rsid w:val="00EA41DA"/>
    <w:rsid w:val="00EB2FA2"/>
    <w:rsid w:val="00EB4ED9"/>
    <w:rsid w:val="00EB74B8"/>
    <w:rsid w:val="00EC050F"/>
    <w:rsid w:val="00EC0D18"/>
    <w:rsid w:val="00EC0E8D"/>
    <w:rsid w:val="00EC0FD1"/>
    <w:rsid w:val="00EC2229"/>
    <w:rsid w:val="00EC2AED"/>
    <w:rsid w:val="00EC3153"/>
    <w:rsid w:val="00EC3693"/>
    <w:rsid w:val="00EC489A"/>
    <w:rsid w:val="00EC4C84"/>
    <w:rsid w:val="00EC5268"/>
    <w:rsid w:val="00EC52BD"/>
    <w:rsid w:val="00EC5363"/>
    <w:rsid w:val="00EC56E9"/>
    <w:rsid w:val="00EC5CBD"/>
    <w:rsid w:val="00EC6744"/>
    <w:rsid w:val="00ED28C0"/>
    <w:rsid w:val="00ED6BDC"/>
    <w:rsid w:val="00ED7DE3"/>
    <w:rsid w:val="00EE0D0E"/>
    <w:rsid w:val="00EE5A31"/>
    <w:rsid w:val="00EE60CF"/>
    <w:rsid w:val="00EE7E96"/>
    <w:rsid w:val="00EF1F1F"/>
    <w:rsid w:val="00EF3013"/>
    <w:rsid w:val="00EF3445"/>
    <w:rsid w:val="00EF48F2"/>
    <w:rsid w:val="00EF7057"/>
    <w:rsid w:val="00EF7261"/>
    <w:rsid w:val="00EF7D43"/>
    <w:rsid w:val="00F03799"/>
    <w:rsid w:val="00F11B7E"/>
    <w:rsid w:val="00F139D4"/>
    <w:rsid w:val="00F14E95"/>
    <w:rsid w:val="00F16F70"/>
    <w:rsid w:val="00F21AD6"/>
    <w:rsid w:val="00F225ED"/>
    <w:rsid w:val="00F25F55"/>
    <w:rsid w:val="00F26B6B"/>
    <w:rsid w:val="00F27B5F"/>
    <w:rsid w:val="00F36511"/>
    <w:rsid w:val="00F4043E"/>
    <w:rsid w:val="00F41036"/>
    <w:rsid w:val="00F42090"/>
    <w:rsid w:val="00F42C97"/>
    <w:rsid w:val="00F432BB"/>
    <w:rsid w:val="00F45A19"/>
    <w:rsid w:val="00F45A96"/>
    <w:rsid w:val="00F45F9D"/>
    <w:rsid w:val="00F47113"/>
    <w:rsid w:val="00F47A11"/>
    <w:rsid w:val="00F47FE7"/>
    <w:rsid w:val="00F50120"/>
    <w:rsid w:val="00F50C37"/>
    <w:rsid w:val="00F51A7C"/>
    <w:rsid w:val="00F53823"/>
    <w:rsid w:val="00F55526"/>
    <w:rsid w:val="00F55E10"/>
    <w:rsid w:val="00F573D1"/>
    <w:rsid w:val="00F57D28"/>
    <w:rsid w:val="00F60525"/>
    <w:rsid w:val="00F60748"/>
    <w:rsid w:val="00F619CE"/>
    <w:rsid w:val="00F625DD"/>
    <w:rsid w:val="00F629A4"/>
    <w:rsid w:val="00F62D7B"/>
    <w:rsid w:val="00F63DC4"/>
    <w:rsid w:val="00F641A8"/>
    <w:rsid w:val="00F6781F"/>
    <w:rsid w:val="00F73D66"/>
    <w:rsid w:val="00F75DC0"/>
    <w:rsid w:val="00F76685"/>
    <w:rsid w:val="00F804A3"/>
    <w:rsid w:val="00F808F8"/>
    <w:rsid w:val="00F834D9"/>
    <w:rsid w:val="00F83935"/>
    <w:rsid w:val="00F8428D"/>
    <w:rsid w:val="00F8712C"/>
    <w:rsid w:val="00F87C9B"/>
    <w:rsid w:val="00F90F75"/>
    <w:rsid w:val="00F90FC7"/>
    <w:rsid w:val="00F91FF6"/>
    <w:rsid w:val="00F94E9F"/>
    <w:rsid w:val="00F95987"/>
    <w:rsid w:val="00FA09FB"/>
    <w:rsid w:val="00FA0E5F"/>
    <w:rsid w:val="00FA1D6B"/>
    <w:rsid w:val="00FA27A6"/>
    <w:rsid w:val="00FA35C9"/>
    <w:rsid w:val="00FA3F2D"/>
    <w:rsid w:val="00FA58C5"/>
    <w:rsid w:val="00FA7658"/>
    <w:rsid w:val="00FB08BE"/>
    <w:rsid w:val="00FB27D9"/>
    <w:rsid w:val="00FB2CED"/>
    <w:rsid w:val="00FB37DB"/>
    <w:rsid w:val="00FB3CC9"/>
    <w:rsid w:val="00FB7486"/>
    <w:rsid w:val="00FC1680"/>
    <w:rsid w:val="00FC2455"/>
    <w:rsid w:val="00FC30C5"/>
    <w:rsid w:val="00FC7469"/>
    <w:rsid w:val="00FD0724"/>
    <w:rsid w:val="00FD0743"/>
    <w:rsid w:val="00FD16F9"/>
    <w:rsid w:val="00FD2096"/>
    <w:rsid w:val="00FD4F78"/>
    <w:rsid w:val="00FD5BF4"/>
    <w:rsid w:val="00FD6C15"/>
    <w:rsid w:val="00FE437D"/>
    <w:rsid w:val="00FE453C"/>
    <w:rsid w:val="00FF19C9"/>
    <w:rsid w:val="00FF266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6778DB"/>
  <w15:docId w15:val="{506B3274-A6D5-4014-8ABC-1DCC5A37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95651"/>
    <w:pPr>
      <w:spacing w:after="240"/>
      <w:jc w:val="both"/>
    </w:pPr>
    <w:rPr>
      <w:sz w:val="24"/>
      <w:lang w:val="fr-FR" w:eastAsia="en-US"/>
    </w:rPr>
  </w:style>
  <w:style w:type="paragraph" w:styleId="Heading1">
    <w:name w:val="heading 1"/>
    <w:basedOn w:val="Normal"/>
    <w:next w:val="Body"/>
    <w:link w:val="Heading1Char"/>
    <w:autoRedefine/>
    <w:qFormat/>
    <w:rsid w:val="00FD0743"/>
    <w:pPr>
      <w:keepNext/>
      <w:spacing w:before="240" w:after="120" w:line="276" w:lineRule="auto"/>
      <w:ind w:left="710"/>
      <w:outlineLvl w:val="0"/>
    </w:pPr>
    <w:rPr>
      <w:rFonts w:ascii="Verdana" w:hAnsi="Verdana"/>
      <w:b/>
      <w:smallCaps/>
      <w:color w:val="000000" w:themeColor="text1"/>
      <w:lang w:val="en-GB"/>
    </w:rPr>
  </w:style>
  <w:style w:type="paragraph" w:styleId="Heading2">
    <w:name w:val="heading 2"/>
    <w:basedOn w:val="Normal"/>
    <w:next w:val="Body"/>
    <w:qFormat/>
    <w:rsid w:val="00C36081"/>
    <w:pPr>
      <w:keepNext/>
      <w:numPr>
        <w:ilvl w:val="1"/>
        <w:numId w:val="3"/>
      </w:numPr>
      <w:outlineLvl w:val="1"/>
    </w:pPr>
    <w:rPr>
      <w:b/>
      <w:sz w:val="22"/>
      <w:lang w:val="en-GB"/>
    </w:rPr>
  </w:style>
  <w:style w:type="paragraph" w:styleId="Heading3">
    <w:name w:val="heading 3"/>
    <w:basedOn w:val="Normal"/>
    <w:next w:val="Text3"/>
    <w:qFormat/>
    <w:rsid w:val="004F538A"/>
    <w:pPr>
      <w:keepNext/>
      <w:numPr>
        <w:ilvl w:val="2"/>
        <w:numId w:val="3"/>
      </w:numPr>
      <w:outlineLvl w:val="2"/>
    </w:pPr>
    <w:rPr>
      <w:i/>
      <w:lang w:val="en-GB"/>
    </w:rPr>
  </w:style>
  <w:style w:type="paragraph" w:styleId="Heading4">
    <w:name w:val="heading 4"/>
    <w:basedOn w:val="Normal"/>
    <w:next w:val="Text4"/>
    <w:rsid w:val="005B7875"/>
    <w:pPr>
      <w:keepNext/>
      <w:numPr>
        <w:ilvl w:val="3"/>
        <w:numId w:val="3"/>
      </w:numPr>
      <w:outlineLvl w:val="3"/>
    </w:pPr>
  </w:style>
  <w:style w:type="paragraph" w:styleId="Heading5">
    <w:name w:val="heading 5"/>
    <w:basedOn w:val="Normal"/>
    <w:next w:val="Normal"/>
    <w:rsid w:val="005B7875"/>
    <w:pPr>
      <w:tabs>
        <w:tab w:val="num" w:pos="0"/>
      </w:tabs>
      <w:spacing w:before="240" w:after="60"/>
      <w:outlineLvl w:val="4"/>
    </w:pPr>
    <w:rPr>
      <w:rFonts w:ascii="Arial" w:hAnsi="Arial"/>
      <w:sz w:val="22"/>
    </w:rPr>
  </w:style>
  <w:style w:type="paragraph" w:styleId="Heading6">
    <w:name w:val="heading 6"/>
    <w:basedOn w:val="Normal"/>
    <w:next w:val="Normal"/>
    <w:rsid w:val="005B7875"/>
    <w:pPr>
      <w:tabs>
        <w:tab w:val="num" w:pos="0"/>
      </w:tabs>
      <w:spacing w:before="240" w:after="60"/>
      <w:outlineLvl w:val="5"/>
    </w:pPr>
    <w:rPr>
      <w:rFonts w:ascii="Arial" w:hAnsi="Arial"/>
      <w:i/>
      <w:sz w:val="22"/>
    </w:rPr>
  </w:style>
  <w:style w:type="paragraph" w:styleId="Heading7">
    <w:name w:val="heading 7"/>
    <w:basedOn w:val="Normal"/>
    <w:next w:val="Normal"/>
    <w:rsid w:val="005B7875"/>
    <w:pPr>
      <w:tabs>
        <w:tab w:val="num" w:pos="0"/>
      </w:tabs>
      <w:spacing w:before="240" w:after="60"/>
      <w:outlineLvl w:val="6"/>
    </w:pPr>
    <w:rPr>
      <w:rFonts w:ascii="Arial" w:hAnsi="Arial"/>
      <w:sz w:val="20"/>
    </w:rPr>
  </w:style>
  <w:style w:type="paragraph" w:styleId="Heading8">
    <w:name w:val="heading 8"/>
    <w:basedOn w:val="Normal"/>
    <w:next w:val="Normal"/>
    <w:rsid w:val="005B7875"/>
    <w:pPr>
      <w:tabs>
        <w:tab w:val="num" w:pos="0"/>
      </w:tabs>
      <w:spacing w:before="240" w:after="60"/>
      <w:outlineLvl w:val="7"/>
    </w:pPr>
    <w:rPr>
      <w:rFonts w:ascii="Arial" w:hAnsi="Arial"/>
      <w:i/>
      <w:sz w:val="20"/>
    </w:rPr>
  </w:style>
  <w:style w:type="paragraph" w:styleId="Heading9">
    <w:name w:val="heading 9"/>
    <w:basedOn w:val="Normal"/>
    <w:next w:val="Normal"/>
    <w:rsid w:val="005B7875"/>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B7875"/>
    <w:pPr>
      <w:ind w:left="482"/>
    </w:pPr>
  </w:style>
  <w:style w:type="paragraph" w:customStyle="1" w:styleId="Text2">
    <w:name w:val="Text 2"/>
    <w:basedOn w:val="Normal"/>
    <w:rsid w:val="005B7875"/>
    <w:pPr>
      <w:tabs>
        <w:tab w:val="left" w:pos="2302"/>
      </w:tabs>
      <w:ind w:left="1202"/>
    </w:pPr>
  </w:style>
  <w:style w:type="paragraph" w:customStyle="1" w:styleId="Text3">
    <w:name w:val="Text 3"/>
    <w:basedOn w:val="Normal"/>
    <w:rsid w:val="005B7875"/>
    <w:pPr>
      <w:tabs>
        <w:tab w:val="left" w:pos="2302"/>
      </w:tabs>
      <w:ind w:left="1202"/>
    </w:pPr>
  </w:style>
  <w:style w:type="paragraph" w:customStyle="1" w:styleId="Text4">
    <w:name w:val="Text 4"/>
    <w:basedOn w:val="Normal"/>
    <w:rsid w:val="005B7875"/>
    <w:pPr>
      <w:tabs>
        <w:tab w:val="left" w:pos="2302"/>
      </w:tabs>
      <w:ind w:left="1202"/>
    </w:pPr>
  </w:style>
  <w:style w:type="paragraph" w:customStyle="1" w:styleId="Address">
    <w:name w:val="Address"/>
    <w:basedOn w:val="Normal"/>
    <w:rsid w:val="005B7875"/>
    <w:pPr>
      <w:spacing w:after="0"/>
      <w:jc w:val="left"/>
    </w:pPr>
  </w:style>
  <w:style w:type="paragraph" w:customStyle="1" w:styleId="AddressTL">
    <w:name w:val="AddressTL"/>
    <w:basedOn w:val="Normal"/>
    <w:next w:val="Normal"/>
    <w:rsid w:val="005B7875"/>
    <w:pPr>
      <w:spacing w:after="720"/>
      <w:jc w:val="left"/>
    </w:pPr>
  </w:style>
  <w:style w:type="paragraph" w:customStyle="1" w:styleId="AddressTR">
    <w:name w:val="AddressTR"/>
    <w:basedOn w:val="Normal"/>
    <w:next w:val="Normal"/>
    <w:rsid w:val="005B7875"/>
    <w:pPr>
      <w:spacing w:after="720"/>
      <w:ind w:left="5103"/>
      <w:jc w:val="left"/>
    </w:pPr>
  </w:style>
  <w:style w:type="paragraph" w:styleId="BlockText">
    <w:name w:val="Block Text"/>
    <w:basedOn w:val="Normal"/>
    <w:rsid w:val="005B7875"/>
    <w:pPr>
      <w:spacing w:after="120"/>
      <w:ind w:left="1440" w:right="1440"/>
    </w:pPr>
  </w:style>
  <w:style w:type="paragraph" w:styleId="BodyText">
    <w:name w:val="Body Text"/>
    <w:basedOn w:val="Normal"/>
    <w:link w:val="BodyTextChar"/>
    <w:qFormat/>
    <w:rsid w:val="005B7875"/>
    <w:pPr>
      <w:spacing w:after="120"/>
    </w:pPr>
  </w:style>
  <w:style w:type="paragraph" w:styleId="BodyText2">
    <w:name w:val="Body Text 2"/>
    <w:basedOn w:val="Normal"/>
    <w:rsid w:val="005B7875"/>
    <w:pPr>
      <w:spacing w:after="120" w:line="480" w:lineRule="auto"/>
    </w:pPr>
  </w:style>
  <w:style w:type="paragraph" w:styleId="BodyText3">
    <w:name w:val="Body Text 3"/>
    <w:basedOn w:val="Normal"/>
    <w:rsid w:val="005B7875"/>
    <w:pPr>
      <w:spacing w:after="120"/>
    </w:pPr>
    <w:rPr>
      <w:sz w:val="16"/>
    </w:rPr>
  </w:style>
  <w:style w:type="paragraph" w:styleId="BodyTextFirstIndent">
    <w:name w:val="Body Text First Indent"/>
    <w:basedOn w:val="BodyText"/>
    <w:rsid w:val="005B7875"/>
    <w:pPr>
      <w:ind w:firstLine="210"/>
    </w:pPr>
  </w:style>
  <w:style w:type="paragraph" w:styleId="BodyTextIndent">
    <w:name w:val="Body Text Indent"/>
    <w:basedOn w:val="Normal"/>
    <w:rsid w:val="005B7875"/>
    <w:pPr>
      <w:spacing w:after="120"/>
      <w:ind w:left="283"/>
    </w:pPr>
  </w:style>
  <w:style w:type="paragraph" w:styleId="BodyTextFirstIndent2">
    <w:name w:val="Body Text First Indent 2"/>
    <w:basedOn w:val="BodyTextIndent"/>
    <w:rsid w:val="005B7875"/>
    <w:pPr>
      <w:ind w:firstLine="210"/>
    </w:pPr>
  </w:style>
  <w:style w:type="paragraph" w:styleId="BodyTextIndent2">
    <w:name w:val="Body Text Indent 2"/>
    <w:basedOn w:val="Normal"/>
    <w:rsid w:val="005B7875"/>
    <w:pPr>
      <w:spacing w:after="120" w:line="480" w:lineRule="auto"/>
      <w:ind w:left="283"/>
    </w:pPr>
  </w:style>
  <w:style w:type="paragraph" w:styleId="BodyTextIndent3">
    <w:name w:val="Body Text Indent 3"/>
    <w:basedOn w:val="Normal"/>
    <w:rsid w:val="005B7875"/>
    <w:pPr>
      <w:spacing w:after="120"/>
      <w:ind w:left="283"/>
    </w:pPr>
    <w:rPr>
      <w:sz w:val="16"/>
    </w:rPr>
  </w:style>
  <w:style w:type="paragraph" w:styleId="Caption">
    <w:name w:val="caption"/>
    <w:basedOn w:val="Normal"/>
    <w:next w:val="Normal"/>
    <w:rsid w:val="005B7875"/>
    <w:pPr>
      <w:spacing w:before="120" w:after="120"/>
    </w:pPr>
    <w:rPr>
      <w:b/>
    </w:rPr>
  </w:style>
  <w:style w:type="paragraph" w:customStyle="1" w:styleId="ChapterTitle">
    <w:name w:val="ChapterTitle"/>
    <w:basedOn w:val="Normal"/>
    <w:next w:val="SectionTitle"/>
    <w:rsid w:val="005B7875"/>
    <w:pPr>
      <w:keepNext/>
      <w:spacing w:after="480"/>
      <w:jc w:val="center"/>
    </w:pPr>
    <w:rPr>
      <w:b/>
      <w:sz w:val="32"/>
    </w:rPr>
  </w:style>
  <w:style w:type="paragraph" w:customStyle="1" w:styleId="SectionTitle">
    <w:name w:val="SectionTitle"/>
    <w:basedOn w:val="Normal"/>
    <w:next w:val="Heading1"/>
    <w:rsid w:val="005B7875"/>
    <w:pPr>
      <w:keepNext/>
      <w:spacing w:after="480"/>
      <w:jc w:val="center"/>
    </w:pPr>
    <w:rPr>
      <w:b/>
      <w:smallCaps/>
      <w:sz w:val="28"/>
    </w:rPr>
  </w:style>
  <w:style w:type="paragraph" w:styleId="Closing">
    <w:name w:val="Closing"/>
    <w:basedOn w:val="Normal"/>
    <w:rsid w:val="005B7875"/>
    <w:pPr>
      <w:ind w:left="4252"/>
    </w:pPr>
  </w:style>
  <w:style w:type="paragraph" w:styleId="CommentText">
    <w:name w:val="annotation text"/>
    <w:basedOn w:val="Normal"/>
    <w:link w:val="CommentTextChar"/>
    <w:semiHidden/>
    <w:rsid w:val="005B7875"/>
    <w:rPr>
      <w:sz w:val="20"/>
    </w:rPr>
  </w:style>
  <w:style w:type="paragraph" w:styleId="Date">
    <w:name w:val="Date"/>
    <w:basedOn w:val="Normal"/>
    <w:next w:val="References"/>
    <w:rsid w:val="005B7875"/>
    <w:pPr>
      <w:spacing w:after="0"/>
      <w:ind w:left="5103" w:right="-567"/>
      <w:jc w:val="left"/>
    </w:pPr>
  </w:style>
  <w:style w:type="paragraph" w:customStyle="1" w:styleId="References">
    <w:name w:val="References"/>
    <w:basedOn w:val="Normal"/>
    <w:next w:val="AddressTR"/>
    <w:rsid w:val="005B7875"/>
    <w:pPr>
      <w:ind w:left="5103"/>
      <w:jc w:val="left"/>
    </w:pPr>
    <w:rPr>
      <w:sz w:val="20"/>
    </w:rPr>
  </w:style>
  <w:style w:type="paragraph" w:styleId="DocumentMap">
    <w:name w:val="Document Map"/>
    <w:basedOn w:val="Normal"/>
    <w:semiHidden/>
    <w:rsid w:val="005B7875"/>
    <w:pPr>
      <w:shd w:val="clear" w:color="auto" w:fill="000080"/>
    </w:pPr>
    <w:rPr>
      <w:rFonts w:ascii="Tahoma" w:hAnsi="Tahoma"/>
    </w:rPr>
  </w:style>
  <w:style w:type="paragraph" w:customStyle="1" w:styleId="DoubSign">
    <w:name w:val="DoubSign"/>
    <w:basedOn w:val="Normal"/>
    <w:next w:val="Enclosures"/>
    <w:rsid w:val="005B7875"/>
    <w:pPr>
      <w:tabs>
        <w:tab w:val="left" w:pos="5103"/>
      </w:tabs>
      <w:spacing w:before="1200" w:after="0"/>
      <w:jc w:val="left"/>
    </w:pPr>
  </w:style>
  <w:style w:type="paragraph" w:customStyle="1" w:styleId="Enclosures">
    <w:name w:val="Enclosures"/>
    <w:basedOn w:val="Normal"/>
    <w:rsid w:val="005B7875"/>
    <w:pPr>
      <w:keepNext/>
      <w:keepLines/>
      <w:tabs>
        <w:tab w:val="left" w:pos="5642"/>
      </w:tabs>
      <w:spacing w:before="480" w:after="0"/>
      <w:ind w:left="1191" w:hanging="1191"/>
      <w:jc w:val="left"/>
    </w:pPr>
  </w:style>
  <w:style w:type="paragraph" w:styleId="EndnoteText">
    <w:name w:val="endnote text"/>
    <w:basedOn w:val="Normal"/>
    <w:semiHidden/>
    <w:rsid w:val="005B7875"/>
    <w:rPr>
      <w:sz w:val="20"/>
    </w:rPr>
  </w:style>
  <w:style w:type="paragraph" w:styleId="EnvelopeAddress">
    <w:name w:val="envelope address"/>
    <w:basedOn w:val="Normal"/>
    <w:rsid w:val="005B7875"/>
    <w:pPr>
      <w:framePr w:w="7920" w:h="1980" w:hRule="exact" w:hSpace="180" w:wrap="auto" w:hAnchor="page" w:xAlign="center" w:yAlign="bottom"/>
      <w:spacing w:after="0"/>
    </w:pPr>
  </w:style>
  <w:style w:type="paragraph" w:styleId="EnvelopeReturn">
    <w:name w:val="envelope return"/>
    <w:basedOn w:val="Normal"/>
    <w:rsid w:val="005B7875"/>
    <w:pPr>
      <w:spacing w:after="0"/>
    </w:pPr>
    <w:rPr>
      <w:sz w:val="20"/>
    </w:rPr>
  </w:style>
  <w:style w:type="paragraph" w:styleId="Footer">
    <w:name w:val="footer"/>
    <w:basedOn w:val="Normal"/>
    <w:link w:val="FooterChar"/>
    <w:rsid w:val="005B7875"/>
    <w:pPr>
      <w:spacing w:after="0"/>
      <w:ind w:right="-567"/>
      <w:jc w:val="left"/>
    </w:pPr>
    <w:rPr>
      <w:rFonts w:ascii="Arial" w:hAnsi="Arial"/>
      <w:sz w:val="16"/>
    </w:rPr>
  </w:style>
  <w:style w:type="paragraph" w:styleId="FootnoteText">
    <w:name w:val="footnote text"/>
    <w:basedOn w:val="Normal"/>
    <w:semiHidden/>
    <w:rsid w:val="005B7875"/>
    <w:pPr>
      <w:ind w:left="357" w:hanging="357"/>
    </w:pPr>
    <w:rPr>
      <w:sz w:val="20"/>
    </w:rPr>
  </w:style>
  <w:style w:type="paragraph" w:styleId="Header">
    <w:name w:val="header"/>
    <w:basedOn w:val="Normal"/>
    <w:link w:val="HeaderChar"/>
    <w:uiPriority w:val="99"/>
    <w:rsid w:val="005B7875"/>
    <w:pPr>
      <w:tabs>
        <w:tab w:val="center" w:pos="4153"/>
        <w:tab w:val="right" w:pos="8306"/>
      </w:tabs>
    </w:pPr>
  </w:style>
  <w:style w:type="paragraph" w:styleId="Index1">
    <w:name w:val="index 1"/>
    <w:basedOn w:val="Normal"/>
    <w:next w:val="Normal"/>
    <w:autoRedefine/>
    <w:semiHidden/>
    <w:rsid w:val="005B7875"/>
    <w:pPr>
      <w:ind w:left="240" w:hanging="240"/>
    </w:pPr>
  </w:style>
  <w:style w:type="paragraph" w:styleId="Index2">
    <w:name w:val="index 2"/>
    <w:basedOn w:val="Normal"/>
    <w:next w:val="Normal"/>
    <w:autoRedefine/>
    <w:semiHidden/>
    <w:rsid w:val="005B7875"/>
    <w:pPr>
      <w:ind w:left="480" w:hanging="240"/>
    </w:pPr>
  </w:style>
  <w:style w:type="paragraph" w:styleId="Index3">
    <w:name w:val="index 3"/>
    <w:basedOn w:val="Normal"/>
    <w:next w:val="Normal"/>
    <w:autoRedefine/>
    <w:semiHidden/>
    <w:rsid w:val="005B7875"/>
    <w:pPr>
      <w:ind w:left="720" w:hanging="240"/>
    </w:pPr>
  </w:style>
  <w:style w:type="paragraph" w:styleId="Index4">
    <w:name w:val="index 4"/>
    <w:basedOn w:val="Normal"/>
    <w:next w:val="Normal"/>
    <w:autoRedefine/>
    <w:semiHidden/>
    <w:rsid w:val="005B7875"/>
    <w:pPr>
      <w:ind w:left="960" w:hanging="240"/>
    </w:pPr>
  </w:style>
  <w:style w:type="paragraph" w:styleId="Index5">
    <w:name w:val="index 5"/>
    <w:basedOn w:val="Normal"/>
    <w:next w:val="Normal"/>
    <w:autoRedefine/>
    <w:semiHidden/>
    <w:rsid w:val="005B7875"/>
    <w:pPr>
      <w:ind w:left="1200" w:hanging="240"/>
    </w:pPr>
  </w:style>
  <w:style w:type="paragraph" w:styleId="Index6">
    <w:name w:val="index 6"/>
    <w:basedOn w:val="Normal"/>
    <w:next w:val="Normal"/>
    <w:autoRedefine/>
    <w:semiHidden/>
    <w:rsid w:val="005B7875"/>
    <w:pPr>
      <w:ind w:left="1440" w:hanging="240"/>
    </w:pPr>
  </w:style>
  <w:style w:type="paragraph" w:styleId="Index7">
    <w:name w:val="index 7"/>
    <w:basedOn w:val="Normal"/>
    <w:next w:val="Normal"/>
    <w:autoRedefine/>
    <w:semiHidden/>
    <w:rsid w:val="005B7875"/>
    <w:pPr>
      <w:ind w:left="1680" w:hanging="240"/>
    </w:pPr>
  </w:style>
  <w:style w:type="paragraph" w:styleId="Index8">
    <w:name w:val="index 8"/>
    <w:basedOn w:val="Normal"/>
    <w:next w:val="Normal"/>
    <w:autoRedefine/>
    <w:semiHidden/>
    <w:rsid w:val="005B7875"/>
    <w:pPr>
      <w:ind w:left="1920" w:hanging="240"/>
    </w:pPr>
  </w:style>
  <w:style w:type="paragraph" w:styleId="Index9">
    <w:name w:val="index 9"/>
    <w:basedOn w:val="Normal"/>
    <w:next w:val="Normal"/>
    <w:autoRedefine/>
    <w:semiHidden/>
    <w:rsid w:val="005B7875"/>
    <w:pPr>
      <w:ind w:left="2160" w:hanging="240"/>
    </w:pPr>
  </w:style>
  <w:style w:type="paragraph" w:styleId="IndexHeading">
    <w:name w:val="index heading"/>
    <w:basedOn w:val="Normal"/>
    <w:next w:val="Index1"/>
    <w:semiHidden/>
    <w:rsid w:val="005B7875"/>
    <w:rPr>
      <w:rFonts w:ascii="Arial" w:hAnsi="Arial"/>
      <w:b/>
    </w:rPr>
  </w:style>
  <w:style w:type="paragraph" w:styleId="List">
    <w:name w:val="List"/>
    <w:basedOn w:val="Normal"/>
    <w:rsid w:val="005B7875"/>
    <w:pPr>
      <w:ind w:left="283" w:hanging="283"/>
    </w:pPr>
  </w:style>
  <w:style w:type="paragraph" w:styleId="List2">
    <w:name w:val="List 2"/>
    <w:basedOn w:val="Normal"/>
    <w:rsid w:val="005B7875"/>
    <w:pPr>
      <w:ind w:left="566" w:hanging="283"/>
    </w:pPr>
  </w:style>
  <w:style w:type="paragraph" w:styleId="List3">
    <w:name w:val="List 3"/>
    <w:basedOn w:val="Normal"/>
    <w:rsid w:val="005B7875"/>
    <w:pPr>
      <w:ind w:left="849" w:hanging="283"/>
    </w:pPr>
  </w:style>
  <w:style w:type="paragraph" w:styleId="List4">
    <w:name w:val="List 4"/>
    <w:basedOn w:val="Normal"/>
    <w:rsid w:val="005B7875"/>
    <w:pPr>
      <w:ind w:left="1132" w:hanging="283"/>
    </w:pPr>
  </w:style>
  <w:style w:type="paragraph" w:styleId="List5">
    <w:name w:val="List 5"/>
    <w:basedOn w:val="Normal"/>
    <w:rsid w:val="005B7875"/>
    <w:pPr>
      <w:ind w:left="1415" w:hanging="283"/>
    </w:pPr>
  </w:style>
  <w:style w:type="paragraph" w:styleId="ListBullet">
    <w:name w:val="List Bullet"/>
    <w:basedOn w:val="Normal"/>
    <w:rsid w:val="005B7875"/>
    <w:pPr>
      <w:numPr>
        <w:numId w:val="4"/>
      </w:numPr>
    </w:pPr>
  </w:style>
  <w:style w:type="paragraph" w:styleId="ListBullet2">
    <w:name w:val="List Bullet 2"/>
    <w:basedOn w:val="Text2"/>
    <w:rsid w:val="005B7875"/>
    <w:pPr>
      <w:numPr>
        <w:numId w:val="6"/>
      </w:numPr>
      <w:tabs>
        <w:tab w:val="clear" w:pos="2302"/>
      </w:tabs>
    </w:pPr>
  </w:style>
  <w:style w:type="paragraph" w:styleId="ListBullet3">
    <w:name w:val="List Bullet 3"/>
    <w:basedOn w:val="Text3"/>
    <w:rsid w:val="005B7875"/>
    <w:pPr>
      <w:numPr>
        <w:numId w:val="7"/>
      </w:numPr>
      <w:tabs>
        <w:tab w:val="clear" w:pos="2302"/>
      </w:tabs>
    </w:pPr>
  </w:style>
  <w:style w:type="paragraph" w:styleId="ListBullet4">
    <w:name w:val="List Bullet 4"/>
    <w:basedOn w:val="Text4"/>
    <w:rsid w:val="005B7875"/>
    <w:pPr>
      <w:numPr>
        <w:numId w:val="8"/>
      </w:numPr>
      <w:tabs>
        <w:tab w:val="clear" w:pos="2302"/>
      </w:tabs>
    </w:pPr>
  </w:style>
  <w:style w:type="paragraph" w:styleId="ListBullet5">
    <w:name w:val="List Bullet 5"/>
    <w:basedOn w:val="Normal"/>
    <w:autoRedefine/>
    <w:rsid w:val="005B7875"/>
    <w:pPr>
      <w:numPr>
        <w:numId w:val="1"/>
      </w:numPr>
    </w:pPr>
  </w:style>
  <w:style w:type="paragraph" w:styleId="ListContinue">
    <w:name w:val="List Continue"/>
    <w:basedOn w:val="Normal"/>
    <w:rsid w:val="005B7875"/>
    <w:pPr>
      <w:spacing w:after="120"/>
      <w:ind w:left="283"/>
    </w:pPr>
  </w:style>
  <w:style w:type="paragraph" w:styleId="ListContinue2">
    <w:name w:val="List Continue 2"/>
    <w:basedOn w:val="Normal"/>
    <w:rsid w:val="005B7875"/>
    <w:pPr>
      <w:spacing w:after="120"/>
      <w:ind w:left="566"/>
    </w:pPr>
  </w:style>
  <w:style w:type="paragraph" w:styleId="ListContinue3">
    <w:name w:val="List Continue 3"/>
    <w:basedOn w:val="Normal"/>
    <w:rsid w:val="005B7875"/>
    <w:pPr>
      <w:spacing w:after="120"/>
      <w:ind w:left="849"/>
    </w:pPr>
  </w:style>
  <w:style w:type="paragraph" w:styleId="ListContinue4">
    <w:name w:val="List Continue 4"/>
    <w:basedOn w:val="Normal"/>
    <w:rsid w:val="005B7875"/>
    <w:pPr>
      <w:spacing w:after="120"/>
      <w:ind w:left="1132"/>
    </w:pPr>
  </w:style>
  <w:style w:type="paragraph" w:styleId="ListContinue5">
    <w:name w:val="List Continue 5"/>
    <w:basedOn w:val="Normal"/>
    <w:rsid w:val="005B7875"/>
    <w:pPr>
      <w:spacing w:after="120"/>
      <w:ind w:left="1415"/>
    </w:pPr>
  </w:style>
  <w:style w:type="paragraph" w:styleId="ListNumber">
    <w:name w:val="List Number"/>
    <w:basedOn w:val="Normal"/>
    <w:rsid w:val="005B7875"/>
    <w:pPr>
      <w:numPr>
        <w:numId w:val="14"/>
      </w:numPr>
    </w:pPr>
  </w:style>
  <w:style w:type="paragraph" w:styleId="ListNumber2">
    <w:name w:val="List Number 2"/>
    <w:basedOn w:val="Text2"/>
    <w:rsid w:val="005B7875"/>
    <w:pPr>
      <w:numPr>
        <w:numId w:val="16"/>
      </w:numPr>
      <w:tabs>
        <w:tab w:val="clear" w:pos="2302"/>
      </w:tabs>
    </w:pPr>
  </w:style>
  <w:style w:type="paragraph" w:styleId="ListNumber3">
    <w:name w:val="List Number 3"/>
    <w:basedOn w:val="Text3"/>
    <w:rsid w:val="005B7875"/>
    <w:pPr>
      <w:numPr>
        <w:numId w:val="17"/>
      </w:numPr>
      <w:tabs>
        <w:tab w:val="clear" w:pos="2302"/>
      </w:tabs>
    </w:pPr>
  </w:style>
  <w:style w:type="paragraph" w:styleId="ListNumber4">
    <w:name w:val="List Number 4"/>
    <w:basedOn w:val="Text4"/>
    <w:rsid w:val="005B7875"/>
    <w:pPr>
      <w:numPr>
        <w:numId w:val="18"/>
      </w:numPr>
      <w:tabs>
        <w:tab w:val="clear" w:pos="2302"/>
      </w:tabs>
    </w:pPr>
  </w:style>
  <w:style w:type="paragraph" w:styleId="ListNumber5">
    <w:name w:val="List Number 5"/>
    <w:basedOn w:val="Normal"/>
    <w:rsid w:val="005B7875"/>
    <w:pPr>
      <w:numPr>
        <w:numId w:val="2"/>
      </w:numPr>
    </w:pPr>
  </w:style>
  <w:style w:type="paragraph" w:styleId="MacroText">
    <w:name w:val="macro"/>
    <w:semiHidden/>
    <w:rsid w:val="005B787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5B78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5B7875"/>
    <w:pPr>
      <w:ind w:left="720"/>
    </w:pPr>
  </w:style>
  <w:style w:type="paragraph" w:styleId="NoteHeading">
    <w:name w:val="Note Heading"/>
    <w:basedOn w:val="Normal"/>
    <w:next w:val="Normal"/>
    <w:rsid w:val="005B7875"/>
  </w:style>
  <w:style w:type="paragraph" w:customStyle="1" w:styleId="NoteHead">
    <w:name w:val="NoteHead"/>
    <w:basedOn w:val="Normal"/>
    <w:next w:val="Subject"/>
    <w:rsid w:val="005B7875"/>
    <w:pPr>
      <w:spacing w:before="720" w:after="720"/>
      <w:jc w:val="center"/>
    </w:pPr>
    <w:rPr>
      <w:b/>
      <w:smallCaps/>
    </w:rPr>
  </w:style>
  <w:style w:type="paragraph" w:customStyle="1" w:styleId="Subject">
    <w:name w:val="Subject"/>
    <w:basedOn w:val="Normal"/>
    <w:next w:val="Normal"/>
    <w:rsid w:val="005B7875"/>
    <w:pPr>
      <w:spacing w:after="480"/>
      <w:ind w:left="1531" w:hanging="1531"/>
      <w:jc w:val="left"/>
    </w:pPr>
    <w:rPr>
      <w:b/>
    </w:rPr>
  </w:style>
  <w:style w:type="paragraph" w:customStyle="1" w:styleId="NoteList">
    <w:name w:val="NoteList"/>
    <w:basedOn w:val="Normal"/>
    <w:next w:val="Subject"/>
    <w:rsid w:val="005B7875"/>
    <w:pPr>
      <w:tabs>
        <w:tab w:val="left" w:pos="5823"/>
      </w:tabs>
      <w:spacing w:before="720" w:after="720"/>
      <w:ind w:left="5104" w:hanging="3119"/>
      <w:jc w:val="left"/>
    </w:pPr>
    <w:rPr>
      <w:b/>
      <w:smallCaps/>
    </w:rPr>
  </w:style>
  <w:style w:type="paragraph" w:customStyle="1" w:styleId="NumPar1">
    <w:name w:val="NumPar 1"/>
    <w:basedOn w:val="Heading1"/>
    <w:next w:val="Text1"/>
    <w:rsid w:val="005B7875"/>
    <w:pPr>
      <w:keepNext w:val="0"/>
      <w:spacing w:before="0"/>
      <w:outlineLvl w:val="9"/>
    </w:pPr>
    <w:rPr>
      <w:b w:val="0"/>
      <w:smallCaps w:val="0"/>
    </w:rPr>
  </w:style>
  <w:style w:type="paragraph" w:customStyle="1" w:styleId="NumPar2">
    <w:name w:val="NumPar 2"/>
    <w:basedOn w:val="Heading2"/>
    <w:next w:val="Text2"/>
    <w:rsid w:val="005B7875"/>
    <w:pPr>
      <w:keepNext w:val="0"/>
      <w:outlineLvl w:val="9"/>
    </w:pPr>
    <w:rPr>
      <w:b w:val="0"/>
    </w:rPr>
  </w:style>
  <w:style w:type="paragraph" w:customStyle="1" w:styleId="NumPar3">
    <w:name w:val="NumPar 3"/>
    <w:basedOn w:val="Heading3"/>
    <w:next w:val="Text3"/>
    <w:rsid w:val="005B7875"/>
    <w:pPr>
      <w:keepNext w:val="0"/>
      <w:outlineLvl w:val="9"/>
    </w:pPr>
    <w:rPr>
      <w:i w:val="0"/>
    </w:rPr>
  </w:style>
  <w:style w:type="paragraph" w:customStyle="1" w:styleId="NumPar4">
    <w:name w:val="NumPar 4"/>
    <w:basedOn w:val="Heading4"/>
    <w:next w:val="Text4"/>
    <w:rsid w:val="005B7875"/>
    <w:pPr>
      <w:keepNext w:val="0"/>
      <w:outlineLvl w:val="9"/>
    </w:pPr>
  </w:style>
  <w:style w:type="paragraph" w:customStyle="1" w:styleId="PartTitle">
    <w:name w:val="PartTitle"/>
    <w:basedOn w:val="Normal"/>
    <w:next w:val="ChapterTitle"/>
    <w:rsid w:val="005B7875"/>
    <w:pPr>
      <w:keepNext/>
      <w:pageBreakBefore/>
      <w:spacing w:after="480"/>
      <w:jc w:val="center"/>
    </w:pPr>
    <w:rPr>
      <w:b/>
      <w:sz w:val="36"/>
    </w:rPr>
  </w:style>
  <w:style w:type="paragraph" w:styleId="PlainText">
    <w:name w:val="Plain Text"/>
    <w:basedOn w:val="Normal"/>
    <w:rsid w:val="005B7875"/>
    <w:rPr>
      <w:rFonts w:ascii="Courier New" w:hAnsi="Courier New"/>
      <w:sz w:val="20"/>
    </w:rPr>
  </w:style>
  <w:style w:type="paragraph" w:styleId="Salutation">
    <w:name w:val="Salutation"/>
    <w:basedOn w:val="Normal"/>
    <w:next w:val="Normal"/>
    <w:rsid w:val="005B7875"/>
  </w:style>
  <w:style w:type="paragraph" w:styleId="Signature">
    <w:name w:val="Signature"/>
    <w:basedOn w:val="Normal"/>
    <w:next w:val="Enclosures"/>
    <w:rsid w:val="005B7875"/>
    <w:pPr>
      <w:tabs>
        <w:tab w:val="left" w:pos="5103"/>
      </w:tabs>
      <w:spacing w:before="1200" w:after="0"/>
      <w:ind w:left="5103"/>
      <w:jc w:val="center"/>
    </w:pPr>
  </w:style>
  <w:style w:type="paragraph" w:styleId="Subtitle">
    <w:name w:val="Subtitle"/>
    <w:basedOn w:val="Normal"/>
    <w:rsid w:val="005B7875"/>
    <w:pPr>
      <w:spacing w:after="60"/>
      <w:jc w:val="center"/>
      <w:outlineLvl w:val="1"/>
    </w:pPr>
    <w:rPr>
      <w:rFonts w:ascii="Arial" w:hAnsi="Arial"/>
    </w:rPr>
  </w:style>
  <w:style w:type="paragraph" w:customStyle="1" w:styleId="SubTitle1">
    <w:name w:val="SubTitle 1"/>
    <w:basedOn w:val="Normal"/>
    <w:next w:val="SubTitle2"/>
    <w:rsid w:val="005B7875"/>
    <w:pPr>
      <w:jc w:val="center"/>
    </w:pPr>
    <w:rPr>
      <w:b/>
      <w:sz w:val="40"/>
    </w:rPr>
  </w:style>
  <w:style w:type="paragraph" w:customStyle="1" w:styleId="SubTitle2">
    <w:name w:val="SubTitle 2"/>
    <w:basedOn w:val="Normal"/>
    <w:rsid w:val="005B7875"/>
    <w:pPr>
      <w:jc w:val="center"/>
    </w:pPr>
    <w:rPr>
      <w:b/>
      <w:sz w:val="32"/>
    </w:rPr>
  </w:style>
  <w:style w:type="paragraph" w:styleId="TableofAuthorities">
    <w:name w:val="table of authorities"/>
    <w:basedOn w:val="Normal"/>
    <w:next w:val="Normal"/>
    <w:semiHidden/>
    <w:rsid w:val="005B7875"/>
    <w:pPr>
      <w:ind w:left="240" w:hanging="240"/>
    </w:pPr>
  </w:style>
  <w:style w:type="paragraph" w:styleId="TableofFigures">
    <w:name w:val="table of figures"/>
    <w:basedOn w:val="Normal"/>
    <w:next w:val="Normal"/>
    <w:semiHidden/>
    <w:rsid w:val="005B7875"/>
    <w:pPr>
      <w:ind w:left="480" w:hanging="480"/>
    </w:pPr>
  </w:style>
  <w:style w:type="paragraph" w:styleId="Title">
    <w:name w:val="Title"/>
    <w:basedOn w:val="Normal"/>
    <w:next w:val="SubTitle1"/>
    <w:rsid w:val="005B7875"/>
    <w:pPr>
      <w:spacing w:after="480"/>
      <w:jc w:val="center"/>
    </w:pPr>
    <w:rPr>
      <w:b/>
      <w:kern w:val="28"/>
      <w:sz w:val="48"/>
    </w:rPr>
  </w:style>
  <w:style w:type="paragraph" w:styleId="TOAHeading">
    <w:name w:val="toa heading"/>
    <w:basedOn w:val="Normal"/>
    <w:next w:val="Normal"/>
    <w:semiHidden/>
    <w:rsid w:val="005B7875"/>
    <w:pPr>
      <w:spacing w:before="120"/>
    </w:pPr>
    <w:rPr>
      <w:rFonts w:ascii="Arial" w:hAnsi="Arial"/>
      <w:b/>
    </w:rPr>
  </w:style>
  <w:style w:type="paragraph" w:styleId="TOC1">
    <w:name w:val="toc 1"/>
    <w:basedOn w:val="Body"/>
    <w:next w:val="Normal"/>
    <w:autoRedefine/>
    <w:uiPriority w:val="39"/>
    <w:rsid w:val="005B7875"/>
    <w:rPr>
      <w:rFonts w:ascii="Calibri" w:hAnsi="Calibri"/>
      <w:b/>
      <w:bCs/>
      <w:caps/>
      <w:lang w:val="fr-FR"/>
    </w:rPr>
  </w:style>
  <w:style w:type="paragraph" w:styleId="TOC2">
    <w:name w:val="toc 2"/>
    <w:basedOn w:val="Normal"/>
    <w:next w:val="Normal"/>
    <w:uiPriority w:val="39"/>
    <w:rsid w:val="005B7875"/>
    <w:pPr>
      <w:spacing w:after="0"/>
      <w:ind w:left="240"/>
      <w:jc w:val="left"/>
    </w:pPr>
    <w:rPr>
      <w:rFonts w:ascii="Calibri" w:hAnsi="Calibri"/>
      <w:smallCaps/>
      <w:sz w:val="20"/>
    </w:rPr>
  </w:style>
  <w:style w:type="paragraph" w:styleId="TOC3">
    <w:name w:val="toc 3"/>
    <w:basedOn w:val="Normal"/>
    <w:next w:val="Normal"/>
    <w:uiPriority w:val="39"/>
    <w:rsid w:val="005B7875"/>
    <w:pPr>
      <w:spacing w:after="0"/>
      <w:ind w:left="480"/>
      <w:jc w:val="left"/>
    </w:pPr>
    <w:rPr>
      <w:rFonts w:ascii="Calibri" w:hAnsi="Calibri"/>
      <w:i/>
      <w:iCs/>
      <w:sz w:val="20"/>
    </w:rPr>
  </w:style>
  <w:style w:type="paragraph" w:styleId="TOC4">
    <w:name w:val="toc 4"/>
    <w:basedOn w:val="Normal"/>
    <w:next w:val="Normal"/>
    <w:semiHidden/>
    <w:rsid w:val="005B7875"/>
    <w:pPr>
      <w:spacing w:after="0"/>
      <w:ind w:left="720"/>
      <w:jc w:val="left"/>
    </w:pPr>
    <w:rPr>
      <w:rFonts w:ascii="Calibri" w:hAnsi="Calibri"/>
      <w:sz w:val="18"/>
      <w:szCs w:val="18"/>
    </w:rPr>
  </w:style>
  <w:style w:type="paragraph" w:styleId="TOC5">
    <w:name w:val="toc 5"/>
    <w:basedOn w:val="Normal"/>
    <w:next w:val="Normal"/>
    <w:semiHidden/>
    <w:rsid w:val="005B7875"/>
    <w:pPr>
      <w:spacing w:after="0"/>
      <w:ind w:left="960"/>
      <w:jc w:val="left"/>
    </w:pPr>
    <w:rPr>
      <w:rFonts w:ascii="Calibri" w:hAnsi="Calibri"/>
      <w:sz w:val="18"/>
      <w:szCs w:val="18"/>
    </w:rPr>
  </w:style>
  <w:style w:type="paragraph" w:styleId="TOC6">
    <w:name w:val="toc 6"/>
    <w:basedOn w:val="Normal"/>
    <w:next w:val="Normal"/>
    <w:autoRedefine/>
    <w:semiHidden/>
    <w:rsid w:val="005B7875"/>
    <w:pPr>
      <w:spacing w:after="0"/>
      <w:ind w:left="1200"/>
      <w:jc w:val="left"/>
    </w:pPr>
    <w:rPr>
      <w:rFonts w:ascii="Calibri" w:hAnsi="Calibri"/>
      <w:sz w:val="18"/>
      <w:szCs w:val="18"/>
    </w:rPr>
  </w:style>
  <w:style w:type="paragraph" w:styleId="TOC7">
    <w:name w:val="toc 7"/>
    <w:basedOn w:val="Normal"/>
    <w:next w:val="Normal"/>
    <w:autoRedefine/>
    <w:semiHidden/>
    <w:rsid w:val="005B7875"/>
    <w:pPr>
      <w:spacing w:after="0"/>
      <w:ind w:left="1440"/>
      <w:jc w:val="left"/>
    </w:pPr>
    <w:rPr>
      <w:rFonts w:ascii="Calibri" w:hAnsi="Calibri"/>
      <w:sz w:val="18"/>
      <w:szCs w:val="18"/>
    </w:rPr>
  </w:style>
  <w:style w:type="paragraph" w:styleId="TOC8">
    <w:name w:val="toc 8"/>
    <w:basedOn w:val="Normal"/>
    <w:next w:val="Normal"/>
    <w:autoRedefine/>
    <w:semiHidden/>
    <w:rsid w:val="005B7875"/>
    <w:pPr>
      <w:spacing w:after="0"/>
      <w:ind w:left="1680"/>
      <w:jc w:val="left"/>
    </w:pPr>
    <w:rPr>
      <w:rFonts w:ascii="Calibri" w:hAnsi="Calibri"/>
      <w:sz w:val="18"/>
      <w:szCs w:val="18"/>
    </w:rPr>
  </w:style>
  <w:style w:type="paragraph" w:styleId="TOC9">
    <w:name w:val="toc 9"/>
    <w:basedOn w:val="Normal"/>
    <w:next w:val="Normal"/>
    <w:autoRedefine/>
    <w:semiHidden/>
    <w:rsid w:val="005B7875"/>
    <w:pPr>
      <w:spacing w:after="0"/>
      <w:ind w:left="1920"/>
      <w:jc w:val="left"/>
    </w:pPr>
    <w:rPr>
      <w:rFonts w:ascii="Calibri" w:hAnsi="Calibri"/>
      <w:sz w:val="18"/>
      <w:szCs w:val="18"/>
    </w:rPr>
  </w:style>
  <w:style w:type="paragraph" w:customStyle="1" w:styleId="YReferences">
    <w:name w:val="YReferences"/>
    <w:basedOn w:val="Normal"/>
    <w:next w:val="Normal"/>
    <w:rsid w:val="005B7875"/>
    <w:pPr>
      <w:spacing w:after="480"/>
      <w:ind w:left="1531" w:hanging="1531"/>
    </w:pPr>
  </w:style>
  <w:style w:type="paragraph" w:customStyle="1" w:styleId="ListBullet1">
    <w:name w:val="List Bullet 1"/>
    <w:basedOn w:val="Text1"/>
    <w:rsid w:val="005B7875"/>
    <w:pPr>
      <w:numPr>
        <w:numId w:val="5"/>
      </w:numPr>
    </w:pPr>
  </w:style>
  <w:style w:type="paragraph" w:customStyle="1" w:styleId="ListDash">
    <w:name w:val="List Dash"/>
    <w:basedOn w:val="Normal"/>
    <w:rsid w:val="005B7875"/>
    <w:pPr>
      <w:numPr>
        <w:numId w:val="9"/>
      </w:numPr>
    </w:pPr>
  </w:style>
  <w:style w:type="paragraph" w:customStyle="1" w:styleId="ListDash1">
    <w:name w:val="List Dash 1"/>
    <w:basedOn w:val="Text1"/>
    <w:rsid w:val="005B7875"/>
    <w:pPr>
      <w:numPr>
        <w:numId w:val="10"/>
      </w:numPr>
    </w:pPr>
  </w:style>
  <w:style w:type="paragraph" w:customStyle="1" w:styleId="ListDash2">
    <w:name w:val="List Dash 2"/>
    <w:basedOn w:val="Text2"/>
    <w:rsid w:val="005B7875"/>
    <w:pPr>
      <w:numPr>
        <w:numId w:val="11"/>
      </w:numPr>
      <w:tabs>
        <w:tab w:val="clear" w:pos="2302"/>
      </w:tabs>
    </w:pPr>
  </w:style>
  <w:style w:type="paragraph" w:customStyle="1" w:styleId="ListDash3">
    <w:name w:val="List Dash 3"/>
    <w:basedOn w:val="Text3"/>
    <w:rsid w:val="005B7875"/>
    <w:pPr>
      <w:numPr>
        <w:numId w:val="12"/>
      </w:numPr>
      <w:tabs>
        <w:tab w:val="clear" w:pos="2302"/>
      </w:tabs>
    </w:pPr>
  </w:style>
  <w:style w:type="paragraph" w:customStyle="1" w:styleId="ListDash4">
    <w:name w:val="List Dash 4"/>
    <w:basedOn w:val="Text4"/>
    <w:rsid w:val="005B7875"/>
    <w:pPr>
      <w:numPr>
        <w:numId w:val="13"/>
      </w:numPr>
      <w:tabs>
        <w:tab w:val="clear" w:pos="2302"/>
      </w:tabs>
    </w:pPr>
  </w:style>
  <w:style w:type="paragraph" w:customStyle="1" w:styleId="ListNumberLevel2">
    <w:name w:val="List Number (Level 2)"/>
    <w:basedOn w:val="Normal"/>
    <w:rsid w:val="005B7875"/>
    <w:pPr>
      <w:numPr>
        <w:ilvl w:val="1"/>
        <w:numId w:val="14"/>
      </w:numPr>
    </w:pPr>
  </w:style>
  <w:style w:type="paragraph" w:customStyle="1" w:styleId="ListNumberLevel3">
    <w:name w:val="List Number (Level 3)"/>
    <w:basedOn w:val="Normal"/>
    <w:rsid w:val="005B7875"/>
    <w:pPr>
      <w:numPr>
        <w:ilvl w:val="2"/>
        <w:numId w:val="14"/>
      </w:numPr>
    </w:pPr>
  </w:style>
  <w:style w:type="paragraph" w:customStyle="1" w:styleId="ListNumberLevel4">
    <w:name w:val="List Number (Level 4)"/>
    <w:basedOn w:val="Normal"/>
    <w:rsid w:val="005B7875"/>
    <w:pPr>
      <w:numPr>
        <w:ilvl w:val="3"/>
        <w:numId w:val="14"/>
      </w:numPr>
    </w:pPr>
  </w:style>
  <w:style w:type="paragraph" w:customStyle="1" w:styleId="ListNumber1">
    <w:name w:val="List Number 1"/>
    <w:basedOn w:val="Text1"/>
    <w:rsid w:val="005B7875"/>
    <w:pPr>
      <w:numPr>
        <w:numId w:val="15"/>
      </w:numPr>
    </w:pPr>
  </w:style>
  <w:style w:type="paragraph" w:customStyle="1" w:styleId="ListNumber1Level2">
    <w:name w:val="List Number 1 (Level 2)"/>
    <w:basedOn w:val="Text1"/>
    <w:rsid w:val="005B7875"/>
    <w:pPr>
      <w:numPr>
        <w:ilvl w:val="1"/>
        <w:numId w:val="15"/>
      </w:numPr>
    </w:pPr>
  </w:style>
  <w:style w:type="paragraph" w:customStyle="1" w:styleId="ListNumber1Level3">
    <w:name w:val="List Number 1 (Level 3)"/>
    <w:basedOn w:val="Text1"/>
    <w:rsid w:val="005B7875"/>
    <w:pPr>
      <w:numPr>
        <w:ilvl w:val="2"/>
        <w:numId w:val="15"/>
      </w:numPr>
    </w:pPr>
  </w:style>
  <w:style w:type="paragraph" w:customStyle="1" w:styleId="ListNumber1Level4">
    <w:name w:val="List Number 1 (Level 4)"/>
    <w:basedOn w:val="Text1"/>
    <w:rsid w:val="005B7875"/>
    <w:pPr>
      <w:numPr>
        <w:ilvl w:val="3"/>
        <w:numId w:val="15"/>
      </w:numPr>
    </w:pPr>
  </w:style>
  <w:style w:type="paragraph" w:customStyle="1" w:styleId="ListNumber2Level2">
    <w:name w:val="List Number 2 (Level 2)"/>
    <w:basedOn w:val="Text2"/>
    <w:rsid w:val="005B7875"/>
    <w:pPr>
      <w:numPr>
        <w:ilvl w:val="1"/>
        <w:numId w:val="16"/>
      </w:numPr>
      <w:tabs>
        <w:tab w:val="clear" w:pos="2302"/>
      </w:tabs>
    </w:pPr>
  </w:style>
  <w:style w:type="paragraph" w:customStyle="1" w:styleId="ListNumber2Level3">
    <w:name w:val="List Number 2 (Level 3)"/>
    <w:basedOn w:val="Text2"/>
    <w:rsid w:val="005B7875"/>
    <w:pPr>
      <w:numPr>
        <w:ilvl w:val="2"/>
        <w:numId w:val="16"/>
      </w:numPr>
      <w:tabs>
        <w:tab w:val="clear" w:pos="2302"/>
      </w:tabs>
    </w:pPr>
  </w:style>
  <w:style w:type="paragraph" w:customStyle="1" w:styleId="ListNumber2Level4">
    <w:name w:val="List Number 2 (Level 4)"/>
    <w:basedOn w:val="Text2"/>
    <w:rsid w:val="005B7875"/>
    <w:pPr>
      <w:numPr>
        <w:ilvl w:val="3"/>
        <w:numId w:val="16"/>
      </w:numPr>
      <w:tabs>
        <w:tab w:val="clear" w:pos="2302"/>
      </w:tabs>
    </w:pPr>
  </w:style>
  <w:style w:type="paragraph" w:customStyle="1" w:styleId="ListNumber3Level2">
    <w:name w:val="List Number 3 (Level 2)"/>
    <w:basedOn w:val="Text3"/>
    <w:rsid w:val="005B7875"/>
    <w:pPr>
      <w:numPr>
        <w:ilvl w:val="1"/>
        <w:numId w:val="17"/>
      </w:numPr>
      <w:tabs>
        <w:tab w:val="clear" w:pos="2302"/>
      </w:tabs>
    </w:pPr>
  </w:style>
  <w:style w:type="paragraph" w:customStyle="1" w:styleId="ListNumber3Level3">
    <w:name w:val="List Number 3 (Level 3)"/>
    <w:basedOn w:val="Text3"/>
    <w:rsid w:val="005B7875"/>
    <w:pPr>
      <w:numPr>
        <w:ilvl w:val="2"/>
        <w:numId w:val="17"/>
      </w:numPr>
      <w:tabs>
        <w:tab w:val="clear" w:pos="2302"/>
      </w:tabs>
    </w:pPr>
  </w:style>
  <w:style w:type="paragraph" w:customStyle="1" w:styleId="ListNumber3Level4">
    <w:name w:val="List Number 3 (Level 4)"/>
    <w:basedOn w:val="Text3"/>
    <w:rsid w:val="005B7875"/>
    <w:pPr>
      <w:numPr>
        <w:ilvl w:val="3"/>
        <w:numId w:val="17"/>
      </w:numPr>
      <w:tabs>
        <w:tab w:val="clear" w:pos="2302"/>
      </w:tabs>
    </w:pPr>
  </w:style>
  <w:style w:type="paragraph" w:customStyle="1" w:styleId="ListNumber4Level2">
    <w:name w:val="List Number 4 (Level 2)"/>
    <w:basedOn w:val="Text4"/>
    <w:rsid w:val="005B7875"/>
    <w:pPr>
      <w:numPr>
        <w:ilvl w:val="1"/>
        <w:numId w:val="18"/>
      </w:numPr>
      <w:tabs>
        <w:tab w:val="clear" w:pos="2302"/>
      </w:tabs>
    </w:pPr>
  </w:style>
  <w:style w:type="paragraph" w:customStyle="1" w:styleId="ListNumber4Level3">
    <w:name w:val="List Number 4 (Level 3)"/>
    <w:basedOn w:val="Text4"/>
    <w:rsid w:val="005B7875"/>
    <w:pPr>
      <w:numPr>
        <w:ilvl w:val="2"/>
        <w:numId w:val="18"/>
      </w:numPr>
      <w:tabs>
        <w:tab w:val="clear" w:pos="2302"/>
      </w:tabs>
    </w:pPr>
  </w:style>
  <w:style w:type="paragraph" w:customStyle="1" w:styleId="ListNumber4Level4">
    <w:name w:val="List Number 4 (Level 4)"/>
    <w:basedOn w:val="Text4"/>
    <w:rsid w:val="005B7875"/>
    <w:pPr>
      <w:numPr>
        <w:ilvl w:val="3"/>
        <w:numId w:val="18"/>
      </w:numPr>
      <w:tabs>
        <w:tab w:val="clear" w:pos="2302"/>
      </w:tabs>
    </w:pPr>
  </w:style>
  <w:style w:type="paragraph" w:styleId="TOCHeading">
    <w:name w:val="TOC Heading"/>
    <w:basedOn w:val="DocumentTitle"/>
    <w:next w:val="Normal"/>
    <w:autoRedefine/>
    <w:uiPriority w:val="39"/>
    <w:qFormat/>
    <w:rsid w:val="00E30D5C"/>
    <w:rPr>
      <w:lang w:val="en-GB"/>
    </w:rPr>
  </w:style>
  <w:style w:type="paragraph" w:customStyle="1" w:styleId="Contact">
    <w:name w:val="Contact"/>
    <w:basedOn w:val="Normal"/>
    <w:next w:val="Normal"/>
    <w:rsid w:val="005B7875"/>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semiHidden/>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ahoma" w:hAnsi="Tahom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sid w:val="00E52A1D"/>
    <w:rPr>
      <w:rFonts w:ascii="Tahoma" w:hAnsi="Tahoma" w:cs="Tahoma"/>
      <w:sz w:val="16"/>
      <w:szCs w:val="16"/>
    </w:rPr>
  </w:style>
  <w:style w:type="paragraph" w:customStyle="1" w:styleId="DocumentTitle">
    <w:name w:val="Document Title"/>
    <w:basedOn w:val="Normal"/>
    <w:link w:val="DocumentTitleChar"/>
    <w:qFormat/>
    <w:rsid w:val="00B328E6"/>
    <w:pPr>
      <w:jc w:val="center"/>
    </w:pPr>
    <w:rPr>
      <w:rFonts w:ascii="Verdana" w:hAnsi="Verdana"/>
      <w:b/>
      <w:sz w:val="28"/>
    </w:rPr>
  </w:style>
  <w:style w:type="paragraph" w:customStyle="1" w:styleId="Footerapproval">
    <w:name w:val="Footer approval"/>
    <w:basedOn w:val="Footer"/>
    <w:link w:val="ApprovalfooterChar"/>
    <w:qFormat/>
    <w:rsid w:val="00E30D5C"/>
    <w:pPr>
      <w:tabs>
        <w:tab w:val="left" w:pos="6804"/>
      </w:tabs>
    </w:pPr>
    <w:rPr>
      <w:rFonts w:ascii="Verdana" w:hAnsi="Verdana"/>
      <w:lang w:val="en-GB"/>
    </w:rPr>
  </w:style>
  <w:style w:type="character" w:customStyle="1" w:styleId="DocumentTitleChar">
    <w:name w:val="Document Title Char"/>
    <w:link w:val="DocumentTitle"/>
    <w:rsid w:val="00B328E6"/>
    <w:rPr>
      <w:rFonts w:ascii="Verdana" w:hAnsi="Verdana"/>
      <w:b/>
      <w:sz w:val="28"/>
      <w:lang w:eastAsia="en-US"/>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rsid w:val="00EE60CF"/>
    <w:rPr>
      <w:rFonts w:ascii="Arial" w:hAnsi="Arial"/>
      <w:sz w:val="16"/>
      <w:lang w:val="fr-FR"/>
    </w:rPr>
  </w:style>
  <w:style w:type="character" w:customStyle="1" w:styleId="ApprovalfooterChar">
    <w:name w:val="Approval_footer Char"/>
    <w:basedOn w:val="FooterChar"/>
    <w:link w:val="Footerapproval"/>
    <w:rsid w:val="00E30D5C"/>
    <w:rPr>
      <w:rFonts w:ascii="Verdana" w:hAnsi="Verdana"/>
      <w:sz w:val="16"/>
      <w:lang w:val="fr-FR" w:eastAsia="en-US"/>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E30D5C"/>
    <w:rPr>
      <w:b w:val="0"/>
      <w:i/>
      <w:sz w:val="24"/>
      <w:szCs w:val="24"/>
      <w:lang w:val="en-GB"/>
    </w:rPr>
  </w:style>
  <w:style w:type="paragraph" w:customStyle="1" w:styleId="HeaderTitle">
    <w:name w:val="Header Title"/>
    <w:basedOn w:val="Normal"/>
    <w:link w:val="HeaderTitleChar"/>
    <w:qFormat/>
    <w:rsid w:val="00E30D5C"/>
    <w:pPr>
      <w:jc w:val="center"/>
    </w:pPr>
    <w:rPr>
      <w:rFonts w:ascii="Verdana" w:hAnsi="Verdana"/>
      <w:b/>
      <w:color w:val="808080"/>
      <w:sz w:val="18"/>
      <w:szCs w:val="18"/>
      <w:lang w:val="en-GB"/>
    </w:rPr>
  </w:style>
  <w:style w:type="character" w:customStyle="1" w:styleId="DocumentSubtitleChar">
    <w:name w:val="Document Subtitle Char"/>
    <w:link w:val="DocumentSubtitle"/>
    <w:rsid w:val="00E30D5C"/>
    <w:rPr>
      <w:rFonts w:ascii="Verdana" w:hAnsi="Verdana"/>
      <w:i/>
      <w:sz w:val="24"/>
      <w:szCs w:val="24"/>
      <w:lang w:eastAsia="en-US"/>
    </w:rPr>
  </w:style>
  <w:style w:type="paragraph" w:customStyle="1" w:styleId="Bulletpoint1">
    <w:name w:val="Bullet point1"/>
    <w:basedOn w:val="NormalIndent"/>
    <w:link w:val="Bulletpoint1Char"/>
    <w:qFormat/>
    <w:rsid w:val="00E30D5C"/>
    <w:pPr>
      <w:numPr>
        <w:numId w:val="20"/>
      </w:numPr>
      <w:spacing w:after="0"/>
      <w:ind w:left="600"/>
      <w:jc w:val="left"/>
    </w:pPr>
    <w:rPr>
      <w:rFonts w:ascii="Verdana" w:hAnsi="Verdana"/>
      <w:sz w:val="20"/>
      <w:lang w:val="en-GB"/>
    </w:rPr>
  </w:style>
  <w:style w:type="character" w:customStyle="1" w:styleId="HeaderTitleChar">
    <w:name w:val="Header Title Char"/>
    <w:link w:val="HeaderTitle"/>
    <w:rsid w:val="00E30D5C"/>
    <w:rPr>
      <w:rFonts w:ascii="Verdana" w:hAnsi="Verdana"/>
      <w:b/>
      <w:color w:val="808080"/>
      <w:sz w:val="18"/>
      <w:szCs w:val="18"/>
      <w:lang w:eastAsia="en-US"/>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E30D5C"/>
    <w:rPr>
      <w:rFonts w:ascii="Verdana" w:hAnsi="Verdana"/>
      <w:sz w:val="24"/>
      <w:lang w:val="fr-FR" w:eastAsia="en-US"/>
    </w:rPr>
  </w:style>
  <w:style w:type="paragraph" w:customStyle="1" w:styleId="BulletPoint2">
    <w:name w:val="Bullet Point 2"/>
    <w:basedOn w:val="NormalIndent"/>
    <w:link w:val="BulletPoint2Char"/>
    <w:autoRedefine/>
    <w:qFormat/>
    <w:rsid w:val="00E30D5C"/>
    <w:pPr>
      <w:numPr>
        <w:numId w:val="19"/>
      </w:numPr>
      <w:spacing w:after="0"/>
      <w:jc w:val="left"/>
    </w:pPr>
    <w:rPr>
      <w:rFonts w:ascii="Verdana" w:hAnsi="Verdana"/>
      <w:lang w:val="en-GB"/>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9D03F0"/>
    <w:pPr>
      <w:spacing w:before="120" w:after="120"/>
      <w:contextualSpacing/>
    </w:pPr>
    <w:rPr>
      <w:rFonts w:ascii="Verdana" w:hAnsi="Verdana"/>
      <w:sz w:val="20"/>
      <w:lang w:val="en-GB"/>
    </w:rPr>
  </w:style>
  <w:style w:type="character" w:customStyle="1" w:styleId="BulletPoint2Char">
    <w:name w:val="Bullet Point 2 Char"/>
    <w:link w:val="BulletPoint2"/>
    <w:rsid w:val="00E30D5C"/>
    <w:rPr>
      <w:rFonts w:ascii="Verdana" w:hAnsi="Verdana"/>
      <w:sz w:val="24"/>
      <w:lang w:eastAsia="en-US"/>
    </w:rPr>
  </w:style>
  <w:style w:type="paragraph" w:customStyle="1" w:styleId="Heading20">
    <w:name w:val="Heading2"/>
    <w:basedOn w:val="Body"/>
    <w:link w:val="Heading2Char"/>
    <w:rsid w:val="00121ECE"/>
    <w:pPr>
      <w:spacing w:after="240"/>
    </w:pPr>
    <w:rPr>
      <w:b/>
      <w:i/>
      <w:lang w:val="fr-FR"/>
    </w:rPr>
  </w:style>
  <w:style w:type="character" w:customStyle="1" w:styleId="BodyChar">
    <w:name w:val="Body Char"/>
    <w:link w:val="Body"/>
    <w:rsid w:val="009D03F0"/>
    <w:rPr>
      <w:rFonts w:ascii="Verdana" w:hAnsi="Verdana"/>
      <w:lang w:eastAsia="en-US"/>
    </w:rPr>
  </w:style>
  <w:style w:type="table" w:styleId="TableGrid">
    <w:name w:val="Table Grid"/>
    <w:basedOn w:val="TableNormal"/>
    <w:rsid w:val="0064694F"/>
    <w:pPr>
      <w:contextualSpacing/>
    </w:pPr>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rPr>
        <w:b/>
      </w:rPr>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10">
    <w:name w:val="Heading1"/>
    <w:basedOn w:val="Heading1"/>
    <w:link w:val="Heading1Char0"/>
    <w:rsid w:val="004F538A"/>
  </w:style>
  <w:style w:type="character" w:customStyle="1" w:styleId="Heading1Char">
    <w:name w:val="Heading 1 Char"/>
    <w:basedOn w:val="DefaultParagraphFont"/>
    <w:link w:val="Heading1"/>
    <w:rsid w:val="00FD0743"/>
    <w:rPr>
      <w:rFonts w:ascii="Verdana" w:hAnsi="Verdana"/>
      <w:b/>
      <w:smallCaps/>
      <w:color w:val="000000" w:themeColor="text1"/>
      <w:sz w:val="24"/>
      <w:lang w:eastAsia="en-US"/>
    </w:rPr>
  </w:style>
  <w:style w:type="character" w:customStyle="1" w:styleId="Heading1Char0">
    <w:name w:val="Heading1 Char"/>
    <w:basedOn w:val="Heading1Char"/>
    <w:link w:val="Heading10"/>
    <w:rsid w:val="004F538A"/>
    <w:rPr>
      <w:rFonts w:ascii="Verdana" w:hAnsi="Verdana"/>
      <w:b/>
      <w:smallCaps/>
      <w:color w:val="000000" w:themeColor="text1"/>
      <w:sz w:val="24"/>
      <w:lang w:eastAsia="en-US"/>
    </w:rPr>
  </w:style>
  <w:style w:type="character" w:styleId="CommentReference">
    <w:name w:val="annotation reference"/>
    <w:basedOn w:val="DefaultParagraphFont"/>
    <w:rsid w:val="00A90BB2"/>
    <w:rPr>
      <w:sz w:val="16"/>
      <w:szCs w:val="16"/>
    </w:rPr>
  </w:style>
  <w:style w:type="paragraph" w:styleId="CommentSubject">
    <w:name w:val="annotation subject"/>
    <w:basedOn w:val="CommentText"/>
    <w:next w:val="CommentText"/>
    <w:link w:val="CommentSubjectChar"/>
    <w:rsid w:val="00A90BB2"/>
    <w:rPr>
      <w:b/>
      <w:bCs/>
    </w:rPr>
  </w:style>
  <w:style w:type="character" w:customStyle="1" w:styleId="CommentTextChar">
    <w:name w:val="Comment Text Char"/>
    <w:basedOn w:val="DefaultParagraphFont"/>
    <w:link w:val="CommentText"/>
    <w:semiHidden/>
    <w:rsid w:val="00A90BB2"/>
    <w:rPr>
      <w:lang w:val="fr-FR" w:eastAsia="en-US"/>
    </w:rPr>
  </w:style>
  <w:style w:type="character" w:customStyle="1" w:styleId="CommentSubjectChar">
    <w:name w:val="Comment Subject Char"/>
    <w:basedOn w:val="CommentTextChar"/>
    <w:link w:val="CommentSubject"/>
    <w:rsid w:val="00A90BB2"/>
    <w:rPr>
      <w:lang w:val="fr-FR" w:eastAsia="en-US"/>
    </w:rPr>
  </w:style>
  <w:style w:type="character" w:customStyle="1" w:styleId="BodyTextChar">
    <w:name w:val="Body Text Char"/>
    <w:basedOn w:val="DefaultParagraphFont"/>
    <w:link w:val="BodyText"/>
    <w:rsid w:val="00F11B7E"/>
    <w:rPr>
      <w:sz w:val="24"/>
      <w:lang w:val="fr-FR" w:eastAsia="en-US"/>
    </w:rPr>
  </w:style>
  <w:style w:type="paragraph" w:styleId="Revision">
    <w:name w:val="Revision"/>
    <w:hidden/>
    <w:uiPriority w:val="99"/>
    <w:semiHidden/>
    <w:rsid w:val="00E5369B"/>
    <w:rPr>
      <w:sz w:val="24"/>
      <w:lang w:val="fr-FR" w:eastAsia="en-US"/>
    </w:rPr>
  </w:style>
  <w:style w:type="paragraph" w:styleId="ListParagraph">
    <w:name w:val="List Paragraph"/>
    <w:basedOn w:val="Normal"/>
    <w:uiPriority w:val="34"/>
    <w:rsid w:val="0058760E"/>
    <w:pPr>
      <w:ind w:left="720"/>
      <w:contextualSpacing/>
    </w:pPr>
  </w:style>
  <w:style w:type="table" w:customStyle="1" w:styleId="ISATable1">
    <w:name w:val="ISA Table 1"/>
    <w:basedOn w:val="TableNormal"/>
    <w:uiPriority w:val="99"/>
    <w:qFormat/>
    <w:rsid w:val="003638A3"/>
    <w:pPr>
      <w:spacing w:after="240"/>
    </w:pPr>
    <w:rPr>
      <w:rFonts w:ascii="Arial" w:hAnsi="Arial"/>
    </w:rPr>
    <w:tblPr>
      <w:tblBorders>
        <w:insideH w:val="dotted" w:sz="2" w:space="0" w:color="auto"/>
        <w:insideV w:val="dotted" w:sz="2" w:space="0" w:color="auto"/>
      </w:tblBorders>
      <w:tblCellMar>
        <w:left w:w="85" w:type="dxa"/>
        <w:right w:w="85" w:type="dxa"/>
      </w:tblCellMar>
    </w:tblPr>
    <w:tblStylePr w:type="firstRow">
      <w:rPr>
        <w:rFonts w:ascii="Arial" w:hAnsi="Arial"/>
        <w:b/>
        <w:color w:val="FFFFFF" w:themeColor="background1"/>
        <w:sz w:val="20"/>
      </w:rPr>
      <w:tblPr/>
      <w:tcPr>
        <w:tcBorders>
          <w:top w:val="single" w:sz="8" w:space="0" w:color="4F81BD" w:themeColor="accent1"/>
          <w:left w:val="nil"/>
          <w:bottom w:val="single" w:sz="8" w:space="0" w:color="4F81BD" w:themeColor="accent1"/>
          <w:right w:val="nil"/>
          <w:insideH w:val="nil"/>
          <w:insideV w:val="nil"/>
          <w:tl2br w:val="nil"/>
          <w:tr2bl w:val="nil"/>
        </w:tcBorders>
        <w:shd w:val="clear" w:color="auto" w:fill="4F81BD" w:themeFill="accent1"/>
      </w:tcPr>
    </w:tblStylePr>
    <w:tblStylePr w:type="lastRow">
      <w:tblPr/>
      <w:tcPr>
        <w:tcBorders>
          <w:bottom w:val="single" w:sz="8" w:space="0" w:color="4F81BD" w:themeColor="accent1"/>
        </w:tcBorders>
      </w:tcPr>
    </w:tblStylePr>
  </w:style>
  <w:style w:type="paragraph" w:customStyle="1" w:styleId="Bulletpoint">
    <w:name w:val="Bullet point"/>
    <w:basedOn w:val="Body"/>
    <w:link w:val="BulletpointChar"/>
    <w:qFormat/>
    <w:rsid w:val="001040D9"/>
    <w:pPr>
      <w:numPr>
        <w:ilvl w:val="1"/>
        <w:numId w:val="21"/>
      </w:numPr>
      <w:spacing w:line="276" w:lineRule="auto"/>
    </w:pPr>
  </w:style>
  <w:style w:type="character" w:customStyle="1" w:styleId="BulletpointChar">
    <w:name w:val="Bullet point Char"/>
    <w:basedOn w:val="BodyChar"/>
    <w:link w:val="Bulletpoint"/>
    <w:rsid w:val="001040D9"/>
    <w:rPr>
      <w:rFonts w:ascii="Verdana" w:hAnsi="Verdana"/>
      <w:lang w:eastAsia="en-US"/>
    </w:rPr>
  </w:style>
  <w:style w:type="character" w:styleId="FollowedHyperlink">
    <w:name w:val="FollowedHyperlink"/>
    <w:basedOn w:val="DefaultParagraphFont"/>
    <w:semiHidden/>
    <w:unhideWhenUsed/>
    <w:rsid w:val="00D203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07557">
      <w:bodyDiv w:val="1"/>
      <w:marLeft w:val="0"/>
      <w:marRight w:val="0"/>
      <w:marTop w:val="0"/>
      <w:marBottom w:val="0"/>
      <w:divBdr>
        <w:top w:val="none" w:sz="0" w:space="0" w:color="auto"/>
        <w:left w:val="none" w:sz="0" w:space="0" w:color="auto"/>
        <w:bottom w:val="none" w:sz="0" w:space="0" w:color="auto"/>
        <w:right w:val="none" w:sz="0" w:space="0" w:color="auto"/>
      </w:divBdr>
      <w:divsChild>
        <w:div w:id="1604872443">
          <w:marLeft w:val="0"/>
          <w:marRight w:val="0"/>
          <w:marTop w:val="0"/>
          <w:marBottom w:val="0"/>
          <w:divBdr>
            <w:top w:val="none" w:sz="0" w:space="0" w:color="auto"/>
            <w:left w:val="none" w:sz="0" w:space="0" w:color="auto"/>
            <w:bottom w:val="none" w:sz="0" w:space="0" w:color="auto"/>
            <w:right w:val="none" w:sz="0" w:space="0" w:color="auto"/>
          </w:divBdr>
        </w:div>
      </w:divsChild>
    </w:div>
    <w:div w:id="141700469">
      <w:bodyDiv w:val="1"/>
      <w:marLeft w:val="0"/>
      <w:marRight w:val="0"/>
      <w:marTop w:val="0"/>
      <w:marBottom w:val="0"/>
      <w:divBdr>
        <w:top w:val="none" w:sz="0" w:space="0" w:color="auto"/>
        <w:left w:val="none" w:sz="0" w:space="0" w:color="auto"/>
        <w:bottom w:val="none" w:sz="0" w:space="0" w:color="auto"/>
        <w:right w:val="none" w:sz="0" w:space="0" w:color="auto"/>
      </w:divBdr>
    </w:div>
    <w:div w:id="154684440">
      <w:bodyDiv w:val="1"/>
      <w:marLeft w:val="0"/>
      <w:marRight w:val="0"/>
      <w:marTop w:val="0"/>
      <w:marBottom w:val="0"/>
      <w:divBdr>
        <w:top w:val="none" w:sz="0" w:space="0" w:color="auto"/>
        <w:left w:val="none" w:sz="0" w:space="0" w:color="auto"/>
        <w:bottom w:val="none" w:sz="0" w:space="0" w:color="auto"/>
        <w:right w:val="none" w:sz="0" w:space="0" w:color="auto"/>
      </w:divBdr>
    </w:div>
    <w:div w:id="402264321">
      <w:bodyDiv w:val="1"/>
      <w:marLeft w:val="0"/>
      <w:marRight w:val="0"/>
      <w:marTop w:val="0"/>
      <w:marBottom w:val="0"/>
      <w:divBdr>
        <w:top w:val="none" w:sz="0" w:space="0" w:color="auto"/>
        <w:left w:val="none" w:sz="0" w:space="0" w:color="auto"/>
        <w:bottom w:val="none" w:sz="0" w:space="0" w:color="auto"/>
        <w:right w:val="none" w:sz="0" w:space="0" w:color="auto"/>
      </w:divBdr>
    </w:div>
    <w:div w:id="518009777">
      <w:bodyDiv w:val="1"/>
      <w:marLeft w:val="0"/>
      <w:marRight w:val="0"/>
      <w:marTop w:val="0"/>
      <w:marBottom w:val="0"/>
      <w:divBdr>
        <w:top w:val="none" w:sz="0" w:space="0" w:color="auto"/>
        <w:left w:val="none" w:sz="0" w:space="0" w:color="auto"/>
        <w:bottom w:val="none" w:sz="0" w:space="0" w:color="auto"/>
        <w:right w:val="none" w:sz="0" w:space="0" w:color="auto"/>
      </w:divBdr>
    </w:div>
    <w:div w:id="537666130">
      <w:bodyDiv w:val="1"/>
      <w:marLeft w:val="0"/>
      <w:marRight w:val="0"/>
      <w:marTop w:val="0"/>
      <w:marBottom w:val="0"/>
      <w:divBdr>
        <w:top w:val="none" w:sz="0" w:space="0" w:color="auto"/>
        <w:left w:val="none" w:sz="0" w:space="0" w:color="auto"/>
        <w:bottom w:val="none" w:sz="0" w:space="0" w:color="auto"/>
        <w:right w:val="none" w:sz="0" w:space="0" w:color="auto"/>
      </w:divBdr>
      <w:divsChild>
        <w:div w:id="1059863657">
          <w:marLeft w:val="0"/>
          <w:marRight w:val="0"/>
          <w:marTop w:val="0"/>
          <w:marBottom w:val="0"/>
          <w:divBdr>
            <w:top w:val="none" w:sz="0" w:space="0" w:color="auto"/>
            <w:left w:val="none" w:sz="0" w:space="0" w:color="auto"/>
            <w:bottom w:val="none" w:sz="0" w:space="0" w:color="auto"/>
            <w:right w:val="none" w:sz="0" w:space="0" w:color="auto"/>
          </w:divBdr>
        </w:div>
      </w:divsChild>
    </w:div>
    <w:div w:id="592126618">
      <w:bodyDiv w:val="1"/>
      <w:marLeft w:val="0"/>
      <w:marRight w:val="0"/>
      <w:marTop w:val="0"/>
      <w:marBottom w:val="0"/>
      <w:divBdr>
        <w:top w:val="none" w:sz="0" w:space="0" w:color="auto"/>
        <w:left w:val="none" w:sz="0" w:space="0" w:color="auto"/>
        <w:bottom w:val="none" w:sz="0" w:space="0" w:color="auto"/>
        <w:right w:val="none" w:sz="0" w:space="0" w:color="auto"/>
      </w:divBdr>
    </w:div>
    <w:div w:id="628436074">
      <w:bodyDiv w:val="1"/>
      <w:marLeft w:val="0"/>
      <w:marRight w:val="0"/>
      <w:marTop w:val="0"/>
      <w:marBottom w:val="0"/>
      <w:divBdr>
        <w:top w:val="none" w:sz="0" w:space="0" w:color="auto"/>
        <w:left w:val="none" w:sz="0" w:space="0" w:color="auto"/>
        <w:bottom w:val="none" w:sz="0" w:space="0" w:color="auto"/>
        <w:right w:val="none" w:sz="0" w:space="0" w:color="auto"/>
      </w:divBdr>
    </w:div>
    <w:div w:id="655307425">
      <w:bodyDiv w:val="1"/>
      <w:marLeft w:val="0"/>
      <w:marRight w:val="0"/>
      <w:marTop w:val="0"/>
      <w:marBottom w:val="0"/>
      <w:divBdr>
        <w:top w:val="none" w:sz="0" w:space="0" w:color="auto"/>
        <w:left w:val="none" w:sz="0" w:space="0" w:color="auto"/>
        <w:bottom w:val="none" w:sz="0" w:space="0" w:color="auto"/>
        <w:right w:val="none" w:sz="0" w:space="0" w:color="auto"/>
      </w:divBdr>
    </w:div>
    <w:div w:id="672874649">
      <w:bodyDiv w:val="1"/>
      <w:marLeft w:val="0"/>
      <w:marRight w:val="0"/>
      <w:marTop w:val="0"/>
      <w:marBottom w:val="0"/>
      <w:divBdr>
        <w:top w:val="none" w:sz="0" w:space="0" w:color="auto"/>
        <w:left w:val="none" w:sz="0" w:space="0" w:color="auto"/>
        <w:bottom w:val="none" w:sz="0" w:space="0" w:color="auto"/>
        <w:right w:val="none" w:sz="0" w:space="0" w:color="auto"/>
      </w:divBdr>
    </w:div>
    <w:div w:id="679163801">
      <w:bodyDiv w:val="1"/>
      <w:marLeft w:val="0"/>
      <w:marRight w:val="0"/>
      <w:marTop w:val="0"/>
      <w:marBottom w:val="0"/>
      <w:divBdr>
        <w:top w:val="none" w:sz="0" w:space="0" w:color="auto"/>
        <w:left w:val="none" w:sz="0" w:space="0" w:color="auto"/>
        <w:bottom w:val="none" w:sz="0" w:space="0" w:color="auto"/>
        <w:right w:val="none" w:sz="0" w:space="0" w:color="auto"/>
      </w:divBdr>
    </w:div>
    <w:div w:id="822432285">
      <w:bodyDiv w:val="1"/>
      <w:marLeft w:val="0"/>
      <w:marRight w:val="0"/>
      <w:marTop w:val="0"/>
      <w:marBottom w:val="0"/>
      <w:divBdr>
        <w:top w:val="none" w:sz="0" w:space="0" w:color="auto"/>
        <w:left w:val="none" w:sz="0" w:space="0" w:color="auto"/>
        <w:bottom w:val="none" w:sz="0" w:space="0" w:color="auto"/>
        <w:right w:val="none" w:sz="0" w:space="0" w:color="auto"/>
      </w:divBdr>
    </w:div>
    <w:div w:id="849950536">
      <w:bodyDiv w:val="1"/>
      <w:marLeft w:val="0"/>
      <w:marRight w:val="0"/>
      <w:marTop w:val="0"/>
      <w:marBottom w:val="0"/>
      <w:divBdr>
        <w:top w:val="none" w:sz="0" w:space="0" w:color="auto"/>
        <w:left w:val="none" w:sz="0" w:space="0" w:color="auto"/>
        <w:bottom w:val="none" w:sz="0" w:space="0" w:color="auto"/>
        <w:right w:val="none" w:sz="0" w:space="0" w:color="auto"/>
      </w:divBdr>
    </w:div>
    <w:div w:id="912811802">
      <w:bodyDiv w:val="1"/>
      <w:marLeft w:val="0"/>
      <w:marRight w:val="0"/>
      <w:marTop w:val="0"/>
      <w:marBottom w:val="0"/>
      <w:divBdr>
        <w:top w:val="none" w:sz="0" w:space="0" w:color="auto"/>
        <w:left w:val="none" w:sz="0" w:space="0" w:color="auto"/>
        <w:bottom w:val="none" w:sz="0" w:space="0" w:color="auto"/>
        <w:right w:val="none" w:sz="0" w:space="0" w:color="auto"/>
      </w:divBdr>
    </w:div>
    <w:div w:id="933979144">
      <w:bodyDiv w:val="1"/>
      <w:marLeft w:val="0"/>
      <w:marRight w:val="0"/>
      <w:marTop w:val="0"/>
      <w:marBottom w:val="0"/>
      <w:divBdr>
        <w:top w:val="none" w:sz="0" w:space="0" w:color="auto"/>
        <w:left w:val="none" w:sz="0" w:space="0" w:color="auto"/>
        <w:bottom w:val="none" w:sz="0" w:space="0" w:color="auto"/>
        <w:right w:val="none" w:sz="0" w:space="0" w:color="auto"/>
      </w:divBdr>
    </w:div>
    <w:div w:id="974455429">
      <w:bodyDiv w:val="1"/>
      <w:marLeft w:val="0"/>
      <w:marRight w:val="0"/>
      <w:marTop w:val="0"/>
      <w:marBottom w:val="0"/>
      <w:divBdr>
        <w:top w:val="none" w:sz="0" w:space="0" w:color="auto"/>
        <w:left w:val="none" w:sz="0" w:space="0" w:color="auto"/>
        <w:bottom w:val="none" w:sz="0" w:space="0" w:color="auto"/>
        <w:right w:val="none" w:sz="0" w:space="0" w:color="auto"/>
      </w:divBdr>
    </w:div>
    <w:div w:id="1033581210">
      <w:bodyDiv w:val="1"/>
      <w:marLeft w:val="0"/>
      <w:marRight w:val="0"/>
      <w:marTop w:val="0"/>
      <w:marBottom w:val="0"/>
      <w:divBdr>
        <w:top w:val="none" w:sz="0" w:space="0" w:color="auto"/>
        <w:left w:val="none" w:sz="0" w:space="0" w:color="auto"/>
        <w:bottom w:val="none" w:sz="0" w:space="0" w:color="auto"/>
        <w:right w:val="none" w:sz="0" w:space="0" w:color="auto"/>
      </w:divBdr>
    </w:div>
    <w:div w:id="1157922637">
      <w:bodyDiv w:val="1"/>
      <w:marLeft w:val="0"/>
      <w:marRight w:val="0"/>
      <w:marTop w:val="0"/>
      <w:marBottom w:val="0"/>
      <w:divBdr>
        <w:top w:val="none" w:sz="0" w:space="0" w:color="auto"/>
        <w:left w:val="none" w:sz="0" w:space="0" w:color="auto"/>
        <w:bottom w:val="none" w:sz="0" w:space="0" w:color="auto"/>
        <w:right w:val="none" w:sz="0" w:space="0" w:color="auto"/>
      </w:divBdr>
    </w:div>
    <w:div w:id="1161888199">
      <w:bodyDiv w:val="1"/>
      <w:marLeft w:val="0"/>
      <w:marRight w:val="0"/>
      <w:marTop w:val="0"/>
      <w:marBottom w:val="0"/>
      <w:divBdr>
        <w:top w:val="none" w:sz="0" w:space="0" w:color="auto"/>
        <w:left w:val="none" w:sz="0" w:space="0" w:color="auto"/>
        <w:bottom w:val="none" w:sz="0" w:space="0" w:color="auto"/>
        <w:right w:val="none" w:sz="0" w:space="0" w:color="auto"/>
      </w:divBdr>
    </w:div>
    <w:div w:id="1212841545">
      <w:bodyDiv w:val="1"/>
      <w:marLeft w:val="0"/>
      <w:marRight w:val="0"/>
      <w:marTop w:val="0"/>
      <w:marBottom w:val="0"/>
      <w:divBdr>
        <w:top w:val="none" w:sz="0" w:space="0" w:color="auto"/>
        <w:left w:val="none" w:sz="0" w:space="0" w:color="auto"/>
        <w:bottom w:val="none" w:sz="0" w:space="0" w:color="auto"/>
        <w:right w:val="none" w:sz="0" w:space="0" w:color="auto"/>
      </w:divBdr>
    </w:div>
    <w:div w:id="1399942865">
      <w:bodyDiv w:val="1"/>
      <w:marLeft w:val="0"/>
      <w:marRight w:val="0"/>
      <w:marTop w:val="0"/>
      <w:marBottom w:val="0"/>
      <w:divBdr>
        <w:top w:val="none" w:sz="0" w:space="0" w:color="auto"/>
        <w:left w:val="none" w:sz="0" w:space="0" w:color="auto"/>
        <w:bottom w:val="none" w:sz="0" w:space="0" w:color="auto"/>
        <w:right w:val="none" w:sz="0" w:space="0" w:color="auto"/>
      </w:divBdr>
    </w:div>
    <w:div w:id="1405105753">
      <w:bodyDiv w:val="1"/>
      <w:marLeft w:val="0"/>
      <w:marRight w:val="0"/>
      <w:marTop w:val="0"/>
      <w:marBottom w:val="0"/>
      <w:divBdr>
        <w:top w:val="none" w:sz="0" w:space="0" w:color="auto"/>
        <w:left w:val="none" w:sz="0" w:space="0" w:color="auto"/>
        <w:bottom w:val="none" w:sz="0" w:space="0" w:color="auto"/>
        <w:right w:val="none" w:sz="0" w:space="0" w:color="auto"/>
      </w:divBdr>
    </w:div>
    <w:div w:id="1414469778">
      <w:bodyDiv w:val="1"/>
      <w:marLeft w:val="0"/>
      <w:marRight w:val="0"/>
      <w:marTop w:val="0"/>
      <w:marBottom w:val="0"/>
      <w:divBdr>
        <w:top w:val="none" w:sz="0" w:space="0" w:color="auto"/>
        <w:left w:val="none" w:sz="0" w:space="0" w:color="auto"/>
        <w:bottom w:val="none" w:sz="0" w:space="0" w:color="auto"/>
        <w:right w:val="none" w:sz="0" w:space="0" w:color="auto"/>
      </w:divBdr>
    </w:div>
    <w:div w:id="1559828865">
      <w:bodyDiv w:val="1"/>
      <w:marLeft w:val="0"/>
      <w:marRight w:val="0"/>
      <w:marTop w:val="0"/>
      <w:marBottom w:val="0"/>
      <w:divBdr>
        <w:top w:val="none" w:sz="0" w:space="0" w:color="auto"/>
        <w:left w:val="none" w:sz="0" w:space="0" w:color="auto"/>
        <w:bottom w:val="none" w:sz="0" w:space="0" w:color="auto"/>
        <w:right w:val="none" w:sz="0" w:space="0" w:color="auto"/>
      </w:divBdr>
    </w:div>
    <w:div w:id="1582176291">
      <w:bodyDiv w:val="1"/>
      <w:marLeft w:val="0"/>
      <w:marRight w:val="0"/>
      <w:marTop w:val="0"/>
      <w:marBottom w:val="0"/>
      <w:divBdr>
        <w:top w:val="none" w:sz="0" w:space="0" w:color="auto"/>
        <w:left w:val="none" w:sz="0" w:space="0" w:color="auto"/>
        <w:bottom w:val="none" w:sz="0" w:space="0" w:color="auto"/>
        <w:right w:val="none" w:sz="0" w:space="0" w:color="auto"/>
      </w:divBdr>
    </w:div>
    <w:div w:id="1615745240">
      <w:bodyDiv w:val="1"/>
      <w:marLeft w:val="0"/>
      <w:marRight w:val="0"/>
      <w:marTop w:val="0"/>
      <w:marBottom w:val="0"/>
      <w:divBdr>
        <w:top w:val="none" w:sz="0" w:space="0" w:color="auto"/>
        <w:left w:val="none" w:sz="0" w:space="0" w:color="auto"/>
        <w:bottom w:val="none" w:sz="0" w:space="0" w:color="auto"/>
        <w:right w:val="none" w:sz="0" w:space="0" w:color="auto"/>
      </w:divBdr>
    </w:div>
    <w:div w:id="1669018920">
      <w:bodyDiv w:val="1"/>
      <w:marLeft w:val="0"/>
      <w:marRight w:val="0"/>
      <w:marTop w:val="0"/>
      <w:marBottom w:val="0"/>
      <w:divBdr>
        <w:top w:val="none" w:sz="0" w:space="0" w:color="auto"/>
        <w:left w:val="none" w:sz="0" w:space="0" w:color="auto"/>
        <w:bottom w:val="none" w:sz="0" w:space="0" w:color="auto"/>
        <w:right w:val="none" w:sz="0" w:space="0" w:color="auto"/>
      </w:divBdr>
    </w:div>
    <w:div w:id="1816798225">
      <w:bodyDiv w:val="1"/>
      <w:marLeft w:val="0"/>
      <w:marRight w:val="0"/>
      <w:marTop w:val="0"/>
      <w:marBottom w:val="0"/>
      <w:divBdr>
        <w:top w:val="none" w:sz="0" w:space="0" w:color="auto"/>
        <w:left w:val="none" w:sz="0" w:space="0" w:color="auto"/>
        <w:bottom w:val="none" w:sz="0" w:space="0" w:color="auto"/>
        <w:right w:val="none" w:sz="0" w:space="0" w:color="auto"/>
      </w:divBdr>
    </w:div>
    <w:div w:id="1827355708">
      <w:bodyDiv w:val="1"/>
      <w:marLeft w:val="0"/>
      <w:marRight w:val="0"/>
      <w:marTop w:val="0"/>
      <w:marBottom w:val="0"/>
      <w:divBdr>
        <w:top w:val="none" w:sz="0" w:space="0" w:color="auto"/>
        <w:left w:val="none" w:sz="0" w:space="0" w:color="auto"/>
        <w:bottom w:val="none" w:sz="0" w:space="0" w:color="auto"/>
        <w:right w:val="none" w:sz="0" w:space="0" w:color="auto"/>
      </w:divBdr>
    </w:div>
    <w:div w:id="1923181265">
      <w:bodyDiv w:val="1"/>
      <w:marLeft w:val="0"/>
      <w:marRight w:val="0"/>
      <w:marTop w:val="0"/>
      <w:marBottom w:val="0"/>
      <w:divBdr>
        <w:top w:val="none" w:sz="0" w:space="0" w:color="auto"/>
        <w:left w:val="none" w:sz="0" w:space="0" w:color="auto"/>
        <w:bottom w:val="none" w:sz="0" w:space="0" w:color="auto"/>
        <w:right w:val="none" w:sz="0" w:space="0" w:color="auto"/>
      </w:divBdr>
    </w:div>
    <w:div w:id="1996763383">
      <w:bodyDiv w:val="1"/>
      <w:marLeft w:val="0"/>
      <w:marRight w:val="0"/>
      <w:marTop w:val="0"/>
      <w:marBottom w:val="0"/>
      <w:divBdr>
        <w:top w:val="none" w:sz="0" w:space="0" w:color="auto"/>
        <w:left w:val="none" w:sz="0" w:space="0" w:color="auto"/>
        <w:bottom w:val="none" w:sz="0" w:space="0" w:color="auto"/>
        <w:right w:val="none" w:sz="0" w:space="0" w:color="auto"/>
      </w:divBdr>
    </w:div>
    <w:div w:id="2045475321">
      <w:bodyDiv w:val="1"/>
      <w:marLeft w:val="0"/>
      <w:marRight w:val="0"/>
      <w:marTop w:val="0"/>
      <w:marBottom w:val="0"/>
      <w:divBdr>
        <w:top w:val="none" w:sz="0" w:space="0" w:color="auto"/>
        <w:left w:val="none" w:sz="0" w:space="0" w:color="auto"/>
        <w:bottom w:val="none" w:sz="0" w:space="0" w:color="auto"/>
        <w:right w:val="none" w:sz="0" w:space="0" w:color="auto"/>
      </w:divBdr>
    </w:div>
    <w:div w:id="2110468277">
      <w:bodyDiv w:val="1"/>
      <w:marLeft w:val="0"/>
      <w:marRight w:val="0"/>
      <w:marTop w:val="0"/>
      <w:marBottom w:val="0"/>
      <w:divBdr>
        <w:top w:val="none" w:sz="0" w:space="0" w:color="auto"/>
        <w:left w:val="none" w:sz="0" w:space="0" w:color="auto"/>
        <w:bottom w:val="none" w:sz="0" w:space="0" w:color="auto"/>
        <w:right w:val="none" w:sz="0" w:space="0" w:color="auto"/>
      </w:divBdr>
      <w:divsChild>
        <w:div w:id="489291800">
          <w:marLeft w:val="547"/>
          <w:marRight w:val="0"/>
          <w:marTop w:val="0"/>
          <w:marBottom w:val="0"/>
          <w:divBdr>
            <w:top w:val="none" w:sz="0" w:space="0" w:color="auto"/>
            <w:left w:val="none" w:sz="0" w:space="0" w:color="auto"/>
            <w:bottom w:val="none" w:sz="0" w:space="0" w:color="auto"/>
            <w:right w:val="none" w:sz="0" w:space="0" w:color="auto"/>
          </w:divBdr>
        </w:div>
        <w:div w:id="660742209">
          <w:marLeft w:val="547"/>
          <w:marRight w:val="0"/>
          <w:marTop w:val="0"/>
          <w:marBottom w:val="0"/>
          <w:divBdr>
            <w:top w:val="none" w:sz="0" w:space="0" w:color="auto"/>
            <w:left w:val="none" w:sz="0" w:space="0" w:color="auto"/>
            <w:bottom w:val="none" w:sz="0" w:space="0" w:color="auto"/>
            <w:right w:val="none" w:sz="0" w:space="0" w:color="auto"/>
          </w:divBdr>
        </w:div>
        <w:div w:id="682322231">
          <w:marLeft w:val="547"/>
          <w:marRight w:val="0"/>
          <w:marTop w:val="0"/>
          <w:marBottom w:val="0"/>
          <w:divBdr>
            <w:top w:val="none" w:sz="0" w:space="0" w:color="auto"/>
            <w:left w:val="none" w:sz="0" w:space="0" w:color="auto"/>
            <w:bottom w:val="none" w:sz="0" w:space="0" w:color="auto"/>
            <w:right w:val="none" w:sz="0" w:space="0" w:color="auto"/>
          </w:divBdr>
        </w:div>
        <w:div w:id="748623449">
          <w:marLeft w:val="547"/>
          <w:marRight w:val="0"/>
          <w:marTop w:val="0"/>
          <w:marBottom w:val="0"/>
          <w:divBdr>
            <w:top w:val="none" w:sz="0" w:space="0" w:color="auto"/>
            <w:left w:val="none" w:sz="0" w:space="0" w:color="auto"/>
            <w:bottom w:val="none" w:sz="0" w:space="0" w:color="auto"/>
            <w:right w:val="none" w:sz="0" w:space="0" w:color="auto"/>
          </w:divBdr>
        </w:div>
        <w:div w:id="894856771">
          <w:marLeft w:val="547"/>
          <w:marRight w:val="0"/>
          <w:marTop w:val="0"/>
          <w:marBottom w:val="0"/>
          <w:divBdr>
            <w:top w:val="none" w:sz="0" w:space="0" w:color="auto"/>
            <w:left w:val="none" w:sz="0" w:space="0" w:color="auto"/>
            <w:bottom w:val="none" w:sz="0" w:space="0" w:color="auto"/>
            <w:right w:val="none" w:sz="0" w:space="0" w:color="auto"/>
          </w:divBdr>
        </w:div>
        <w:div w:id="159431791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inup.ec.europa.eu/asset/dcat_application_profile/issue/clarification-agent-roles" TargetMode="External"/><Relationship Id="rId18" Type="http://schemas.openxmlformats.org/officeDocument/2006/relationships/hyperlink" Target="http://id.loc.gov/vocabulary/relators.html" TargetMode="External"/><Relationship Id="rId26" Type="http://schemas.openxmlformats.org/officeDocument/2006/relationships/hyperlink" Target="https://joinup.ec.europa.eu/asset/dcat_application_profile/issue/clarify-target-dcatlandingpage" TargetMode="External"/><Relationship Id="rId39" Type="http://schemas.openxmlformats.org/officeDocument/2006/relationships/hyperlink" Target="https://webgate.ec.europa.eu/CITnet/stash/projects/ODCKAN/repos/iso-19139-to-dcat-ap/browse/api" TargetMode="External"/><Relationship Id="rId3" Type="http://schemas.openxmlformats.org/officeDocument/2006/relationships/styles" Target="styles.xml"/><Relationship Id="rId21" Type="http://schemas.openxmlformats.org/officeDocument/2006/relationships/hyperlink" Target="https://joinup.ec.europa.eu/asset/dcat_application_profile/issue/add-dctcontributor-dataset" TargetMode="External"/><Relationship Id="rId34" Type="http://schemas.openxmlformats.org/officeDocument/2006/relationships/hyperlink" Target="https://joinup.ec.europa.eu/asset/dcat_application_profile/issue/mandatory-vocabularies"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inup.ec.europa.eu/asset/dcat_application_profile/issue/semantics-authority" TargetMode="External"/><Relationship Id="rId17" Type="http://schemas.openxmlformats.org/officeDocument/2006/relationships/hyperlink" Target="http://publications.europa.eu/mdr/authority/role/" TargetMode="External"/><Relationship Id="rId25" Type="http://schemas.openxmlformats.org/officeDocument/2006/relationships/hyperlink" Target="https://joinup.ec.europa.eu/asset/dcat_application_profile/issue/licence-types-0" TargetMode="External"/><Relationship Id="rId33" Type="http://schemas.openxmlformats.org/officeDocument/2006/relationships/hyperlink" Target="https://joinup.ec.europa.eu/asset/dcat_application_profile/issue/publish-and-use-publicly-available-vocabularies" TargetMode="External"/><Relationship Id="rId38" Type="http://schemas.openxmlformats.org/officeDocument/2006/relationships/hyperlink" Target="http://www.opengeospatial.org/standards/cat"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es-svn.jrc.ec.europa.eu/projects/metadata/wiki/Use_of_responsible_party_roles" TargetMode="External"/><Relationship Id="rId20" Type="http://schemas.openxmlformats.org/officeDocument/2006/relationships/hyperlink" Target="https://joinup.ec.europa.eu/asset/dcat_application_profile/issue/define-new-property-type-contributor" TargetMode="External"/><Relationship Id="rId29" Type="http://schemas.openxmlformats.org/officeDocument/2006/relationships/hyperlink" Target="https://joinup.ec.europa.eu/asset/dcat_application_profile/issue/distinguish-controlled-vocabularies-dcattheme-and-dcatthemetaxo" TargetMode="External"/><Relationship Id="rId41" Type="http://schemas.openxmlformats.org/officeDocument/2006/relationships/hyperlink" Target="https://joinup.ec.europa.eu/software/dcat-ap_validator/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joinup.ec.europa.eu/asset/dcat_application_profile/issue/licence-types" TargetMode="External"/><Relationship Id="rId32" Type="http://schemas.openxmlformats.org/officeDocument/2006/relationships/hyperlink" Target="https://joinup.ec.europa.eu/asset/dcat_application_profile/issue/vocabularies-draft-status" TargetMode="External"/><Relationship Id="rId37" Type="http://schemas.openxmlformats.org/officeDocument/2006/relationships/hyperlink" Target="http://geodcat-ap.semic.eu:8890/api/" TargetMode="External"/><Relationship Id="rId40" Type="http://schemas.openxmlformats.org/officeDocument/2006/relationships/hyperlink" Target="http://opendatasupport.e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inup.ec.europa.eu/asset/dcat_application_profile/issue/add-dctcontributor-dataset" TargetMode="External"/><Relationship Id="rId23" Type="http://schemas.openxmlformats.org/officeDocument/2006/relationships/hyperlink" Target="https://joinup.ec.europa.eu/asset/dcat_application_profile/issue/recommended-class-must-or-should" TargetMode="External"/><Relationship Id="rId28" Type="http://schemas.openxmlformats.org/officeDocument/2006/relationships/hyperlink" Target="https://joinup.ec.europa.eu/asset/dcat_application_profile/issue/values-dctlanguage" TargetMode="External"/><Relationship Id="rId36" Type="http://schemas.openxmlformats.org/officeDocument/2006/relationships/hyperlink" Target="https://joinup.ec.europa.eu/asset/dcat_application_profile/document/geodcat-ap-implementations" TargetMode="External"/><Relationship Id="rId10" Type="http://schemas.openxmlformats.org/officeDocument/2006/relationships/header" Target="header2.xml"/><Relationship Id="rId19" Type="http://schemas.openxmlformats.org/officeDocument/2006/relationships/hyperlink" Target="https://joinup.ec.europa.eu/asset/dcat_application_profile/issue/clarification-agent-roles" TargetMode="External"/><Relationship Id="rId31" Type="http://schemas.openxmlformats.org/officeDocument/2006/relationships/hyperlink" Target="https://joinup.ec.europa.eu/asset/dcat_application_profile/issue/controlled-vocabulary-type-admsidentifier"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inup.ec.europa.eu/asset/dcat_application_profile/issue/define-new-property-type-contributor" TargetMode="External"/><Relationship Id="rId22" Type="http://schemas.openxmlformats.org/officeDocument/2006/relationships/hyperlink" Target="https://joinup.ec.europa.eu/asset/dcat_application_profile/issue/use-checksum-class" TargetMode="External"/><Relationship Id="rId27" Type="http://schemas.openxmlformats.org/officeDocument/2006/relationships/hyperlink" Target="https://joinup.ec.europa.eu/asset/dcat_application_profile/issue/drop-maximum-cardinality-constraint-dcatlandingpage" TargetMode="External"/><Relationship Id="rId30" Type="http://schemas.openxmlformats.org/officeDocument/2006/relationships/hyperlink" Target="http://joinup.ec.europa.eu/mailman/archives/dcat_application_profile-geo/2015-August/000180.html" TargetMode="External"/><Relationship Id="rId35" Type="http://schemas.openxmlformats.org/officeDocument/2006/relationships/hyperlink" Target="https://joinup.ec.europa.eu/asset/dcat_application_profile/issue/add-mdr-continents-nal-recommended-vocabularies-spatial-coverag"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ederts\Documents\projects\DIGIT-SEMIC3\WP5%20Core%20Vocabularies\D5.3.1%20Core%20Vocabularies%20Handbook\X&#214;V\EC%20template%20meeting%20minute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96DE1-3A93-45A9-ACD6-20AFDA96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 template meeting minutes (1).dotx</Template>
  <TotalTime>0</TotalTime>
  <Pages>6</Pages>
  <Words>1672</Words>
  <Characters>9535</Characters>
  <Application>Microsoft Office Word</Application>
  <DocSecurity>0</DocSecurity>
  <PresentationFormat>Microsoft Word 11.0</PresentationFormat>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Workshop - Core data models for public administrations - 12 November 2014</vt:lpstr>
      <vt:lpstr>Meeting minutes XÖV - ISA Core Vocabularies</vt:lpstr>
    </vt:vector>
  </TitlesOfParts>
  <Company>PwC EU Services</Company>
  <LinksUpToDate>false</LinksUpToDate>
  <CharactersWithSpaces>11185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 Core data models for public administrations - 12 November 2014</dc:title>
  <dc:subject>Deliverable</dc:subject>
  <dc:creator>PwC</dc:creator>
  <cp:lastModifiedBy>Stefanos Kotoglou</cp:lastModifiedBy>
  <cp:revision>2</cp:revision>
  <cp:lastPrinted>2012-03-20T13:26:00Z</cp:lastPrinted>
  <dcterms:created xsi:type="dcterms:W3CDTF">2015-09-24T11:12:00Z</dcterms:created>
  <dcterms:modified xsi:type="dcterms:W3CDTF">2015-09-24T11:12:00Z</dcterms:modified>
  <cp:category>Meeting 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4.1XL [20070312]</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ies>
</file>