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Other basic and transversal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independently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Make decisions independently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 a structured way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Solve problems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others / collaborate / network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people of different cultures / backgrounds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customers / clients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as a leader / manager / supervisor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Manage projects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 stressful conditions / under time pressure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Develop new ideas and turn them into action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Inspire and enthuse others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Take responsability for my own learning / development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